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58E22DB0" w:rsidR="00263CDB" w:rsidRPr="00A015F7" w:rsidRDefault="00A015F7" w:rsidP="00DA0F3D">
            <w:pPr>
              <w:tabs>
                <w:tab w:val="left" w:pos="939"/>
              </w:tabs>
              <w:autoSpaceDE w:val="0"/>
              <w:autoSpaceDN w:val="0"/>
              <w:adjustRightInd w:val="0"/>
              <w:spacing w:line="276" w:lineRule="auto"/>
              <w:rPr>
                <w:rFonts w:ascii="Arial" w:hAnsi="Arial" w:cs="Arial"/>
                <w:sz w:val="18"/>
                <w:szCs w:val="18"/>
                <w:highlight w:val="yellow"/>
              </w:rPr>
            </w:pPr>
            <w:r w:rsidRPr="00A015F7">
              <w:rPr>
                <w:rFonts w:ascii="Arial" w:hAnsi="Arial" w:cs="Arial"/>
                <w:sz w:val="18"/>
                <w:szCs w:val="18"/>
                <w:highlight w:val="yellow"/>
              </w:rPr>
              <w:t>500000</w:t>
            </w:r>
            <w:r w:rsidR="00DA0F3D">
              <w:rPr>
                <w:rFonts w:ascii="Arial" w:hAnsi="Arial" w:cs="Arial"/>
                <w:sz w:val="18"/>
                <w:szCs w:val="18"/>
                <w:highlight w:val="yellow"/>
              </w:rPr>
              <w:t>5459</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145D9DB7" w:rsidR="00263CDB" w:rsidRPr="00A015F7" w:rsidRDefault="00DA0F3D" w:rsidP="00263CDB">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21C1DD88" w:rsidR="00263CDB" w:rsidRPr="00A015F7" w:rsidRDefault="00DA0F3D" w:rsidP="00263CDB">
            <w:pPr>
              <w:autoSpaceDE w:val="0"/>
              <w:autoSpaceDN w:val="0"/>
              <w:adjustRightInd w:val="0"/>
              <w:spacing w:line="276" w:lineRule="auto"/>
              <w:rPr>
                <w:rFonts w:ascii="Arial" w:hAnsi="Arial" w:cs="Arial"/>
                <w:color w:val="0000FF"/>
                <w:sz w:val="18"/>
                <w:szCs w:val="18"/>
                <w:highlight w:val="yellow"/>
              </w:rPr>
            </w:pPr>
            <w:hyperlink r:id="rId8" w:history="1">
              <w:r w:rsidRPr="00E06574">
                <w:rPr>
                  <w:rStyle w:val="Hipervnculo"/>
                  <w:rFonts w:ascii="Arial" w:hAnsi="Arial" w:cs="Arial"/>
                  <w:sz w:val="18"/>
                  <w:szCs w:val="18"/>
                  <w:highlight w:val="yellow"/>
                </w:rPr>
                <w:t>Francisco.Espada@ypfbtransporte.com.bo</w:t>
              </w:r>
            </w:hyperlink>
            <w:r>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07F8C0A9" w:rsidR="00263CDB" w:rsidRPr="00A015F7" w:rsidRDefault="009668B1" w:rsidP="00643657">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DA0F3D">
              <w:rPr>
                <w:rFonts w:ascii="Arial" w:hAnsi="Arial" w:cs="Arial"/>
                <w:sz w:val="18"/>
                <w:szCs w:val="18"/>
                <w:highlight w:val="yellow"/>
              </w:rPr>
              <w:t>6315</w:t>
            </w:r>
            <w:r w:rsidR="00643657">
              <w:rPr>
                <w:rFonts w:ascii="Arial" w:hAnsi="Arial" w:cs="Arial"/>
                <w:sz w:val="18"/>
                <w:szCs w:val="18"/>
                <w:highlight w:val="yellow"/>
              </w:rPr>
              <w:t xml:space="preserve"> </w:t>
            </w:r>
            <w:r w:rsidR="001E4F48" w:rsidRPr="00A015F7">
              <w:rPr>
                <w:rFonts w:ascii="Arial" w:hAnsi="Arial" w:cs="Arial"/>
                <w:sz w:val="18"/>
                <w:szCs w:val="18"/>
                <w:highlight w:val="yellow"/>
              </w:rPr>
              <w:t xml:space="preserve">– Cel. </w:t>
            </w:r>
            <w:r w:rsidR="00DA0F3D">
              <w:rPr>
                <w:rFonts w:ascii="Arial" w:hAnsi="Arial" w:cs="Arial"/>
                <w:sz w:val="18"/>
                <w:szCs w:val="18"/>
                <w:highlight w:val="yellow"/>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769D048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5E7F2A">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ED188C" w:rsidRDefault="0089792A" w:rsidP="00DB1723">
      <w:pPr>
        <w:pStyle w:val="Prrafodelista"/>
        <w:numPr>
          <w:ilvl w:val="0"/>
          <w:numId w:val="10"/>
        </w:numPr>
        <w:autoSpaceDE w:val="0"/>
        <w:autoSpaceDN w:val="0"/>
        <w:adjustRightInd w:val="0"/>
        <w:rPr>
          <w:rFonts w:ascii="Arial" w:hAnsi="Arial" w:cs="Arial"/>
          <w:sz w:val="18"/>
          <w:szCs w:val="18"/>
        </w:rPr>
      </w:pPr>
      <w:r w:rsidRPr="00ED188C">
        <w:rPr>
          <w:rFonts w:ascii="Arial" w:hAnsi="Arial" w:cs="Arial"/>
          <w:sz w:val="18"/>
          <w:szCs w:val="18"/>
        </w:rPr>
        <w:t>Plazo de entrega</w:t>
      </w:r>
      <w:r w:rsidR="00A47125" w:rsidRPr="00ED188C">
        <w:rPr>
          <w:rFonts w:ascii="Arial" w:hAnsi="Arial" w:cs="Arial"/>
          <w:sz w:val="18"/>
          <w:szCs w:val="18"/>
        </w:rPr>
        <w:t xml:space="preserve"> del </w:t>
      </w:r>
      <w:r w:rsidR="009668B1" w:rsidRPr="00ED188C">
        <w:rPr>
          <w:rFonts w:ascii="Arial" w:hAnsi="Arial" w:cs="Arial"/>
          <w:sz w:val="18"/>
          <w:szCs w:val="18"/>
        </w:rPr>
        <w:t>servicio</w:t>
      </w:r>
      <w:r w:rsidRPr="00ED188C">
        <w:rPr>
          <w:rFonts w:ascii="Arial" w:hAnsi="Arial" w:cs="Arial"/>
          <w:sz w:val="18"/>
          <w:szCs w:val="18"/>
        </w:rPr>
        <w:t>:</w:t>
      </w:r>
      <w:r w:rsidR="00094FE4" w:rsidRPr="00ED188C">
        <w:rPr>
          <w:rFonts w:ascii="Arial" w:hAnsi="Arial" w:cs="Arial"/>
          <w:sz w:val="18"/>
          <w:szCs w:val="18"/>
        </w:rPr>
        <w:t xml:space="preserve"> </w:t>
      </w:r>
    </w:p>
    <w:p w14:paraId="657BCB56" w14:textId="77777777" w:rsidR="00B56183" w:rsidRPr="00ED188C" w:rsidRDefault="00B56183" w:rsidP="00AC51CF">
      <w:pPr>
        <w:pStyle w:val="Prrafodelista"/>
        <w:numPr>
          <w:ilvl w:val="0"/>
          <w:numId w:val="10"/>
        </w:numPr>
        <w:autoSpaceDE w:val="0"/>
        <w:autoSpaceDN w:val="0"/>
        <w:adjustRightInd w:val="0"/>
        <w:rPr>
          <w:rFonts w:ascii="Arial" w:hAnsi="Arial" w:cs="Arial"/>
          <w:sz w:val="18"/>
          <w:szCs w:val="18"/>
        </w:rPr>
      </w:pPr>
      <w:r w:rsidRPr="00ED188C">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57832D0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E32802">
        <w:rPr>
          <w:rFonts w:ascii="Arial" w:hAnsi="Arial" w:cs="Arial"/>
          <w:b/>
          <w:color w:val="FF0000"/>
          <w:sz w:val="18"/>
          <w:szCs w:val="18"/>
        </w:rPr>
        <w:t>45</w:t>
      </w:r>
      <w:r w:rsidR="00CB2E7C" w:rsidRPr="0024399E">
        <w:rPr>
          <w:rFonts w:ascii="Arial" w:hAnsi="Arial" w:cs="Arial"/>
          <w:b/>
          <w:color w:val="FF0000"/>
          <w:sz w:val="18"/>
          <w:szCs w:val="18"/>
        </w:rPr>
        <w:t xml:space="preserve">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644885" w:rsidRDefault="003243DE" w:rsidP="003243DE">
      <w:pPr>
        <w:jc w:val="both"/>
        <w:rPr>
          <w:rFonts w:ascii="Arial" w:hAnsi="Arial" w:cs="Arial"/>
          <w:sz w:val="18"/>
          <w:szCs w:val="18"/>
        </w:rPr>
      </w:pPr>
      <w:r w:rsidRPr="003243DE">
        <w:rPr>
          <w:rFonts w:ascii="Arial" w:hAnsi="Arial" w:cs="Arial"/>
          <w:sz w:val="18"/>
          <w:szCs w:val="18"/>
        </w:rPr>
        <w:lastRenderedPageBreak/>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xml:space="preserve"> Orden d</w:t>
      </w:r>
      <w:r w:rsidR="0024399E">
        <w:rPr>
          <w:rFonts w:ascii="Arial" w:hAnsi="Arial" w:cs="Arial"/>
          <w:sz w:val="18"/>
          <w:szCs w:val="18"/>
        </w:rPr>
        <w:t>e</w:t>
      </w:r>
      <w:r w:rsidR="00E32802">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co-partícipes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09B46BCF"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5E7F2A">
        <w:rPr>
          <w:rFonts w:ascii="Arial" w:hAnsi="Arial" w:cs="Arial"/>
          <w:b/>
          <w:sz w:val="18"/>
          <w:szCs w:val="18"/>
        </w:rPr>
        <w:t>Invitación a Cotizar</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1C0B7B87"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5E7F2A">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35E5CD5B"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5E7F2A">
        <w:rPr>
          <w:rFonts w:ascii="Arial" w:hAnsi="Arial" w:cs="Arial"/>
          <w:sz w:val="18"/>
          <w:szCs w:val="18"/>
          <w:lang w:val="es-ES"/>
        </w:rPr>
        <w:t>Invitación a Cotizar</w:t>
      </w:r>
      <w:r w:rsidRPr="00881DB0">
        <w:rPr>
          <w:rFonts w:ascii="Arial" w:hAnsi="Arial" w:cs="Arial"/>
          <w:sz w:val="18"/>
          <w:szCs w:val="18"/>
          <w:lang w:val="es-ES"/>
        </w:rPr>
        <w:t>.</w:t>
      </w:r>
    </w:p>
    <w:p w14:paraId="69111CDE" w14:textId="4D25DF6F"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5E7F2A">
        <w:rPr>
          <w:rFonts w:ascii="Arial" w:hAnsi="Arial" w:cs="Arial"/>
          <w:sz w:val="18"/>
          <w:szCs w:val="18"/>
          <w:lang w:val="es-ES"/>
        </w:rPr>
        <w:t>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420B57D7"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5E7F2A">
        <w:rPr>
          <w:rFonts w:ascii="Arial" w:hAnsi="Arial" w:cs="Arial"/>
          <w:sz w:val="18"/>
          <w:szCs w:val="18"/>
          <w:lang w:val="es-ES"/>
        </w:rPr>
        <w:t>Invitación a Cotizar</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4C6CA647"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5E7F2A">
        <w:rPr>
          <w:rFonts w:ascii="Arial" w:hAnsi="Arial" w:cs="Arial"/>
          <w:sz w:val="18"/>
          <w:szCs w:val="18"/>
          <w:lang w:val="es-ES"/>
        </w:rPr>
        <w:t>Invitación a Cotizar</w:t>
      </w:r>
      <w:r>
        <w:rPr>
          <w:rFonts w:ascii="Arial" w:hAnsi="Arial" w:cs="Arial"/>
          <w:sz w:val="18"/>
          <w:szCs w:val="18"/>
          <w:lang w:val="es-ES"/>
        </w:rPr>
        <w:t>.</w:t>
      </w:r>
    </w:p>
    <w:p w14:paraId="54AA2934" w14:textId="021A8BE3"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5E7F2A">
        <w:rPr>
          <w:rFonts w:ascii="Arial" w:hAnsi="Arial" w:cs="Arial"/>
          <w:sz w:val="18"/>
          <w:szCs w:val="18"/>
          <w:lang w:val="es-ES"/>
        </w:rPr>
        <w:t>Invitación a Cotizar</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60A0F804"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5E7F2A">
        <w:rPr>
          <w:rFonts w:ascii="Arial" w:hAnsi="Arial" w:cs="Arial"/>
          <w:sz w:val="18"/>
          <w:szCs w:val="18"/>
          <w:lang w:val="es-ES"/>
        </w:rPr>
        <w:t>Invitación a Cotizar</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lastRenderedPageBreak/>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2B5C6FDC"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Pr>
          <w:rFonts w:ascii="Arial" w:hAnsi="Arial" w:cs="Arial"/>
          <w:sz w:val="18"/>
          <w:szCs w:val="18"/>
        </w:rPr>
        <w:t>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0E4B9566"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w:t>
      </w:r>
      <w:r w:rsidR="005E7F2A">
        <w:rPr>
          <w:rFonts w:ascii="Arial" w:hAnsi="Arial" w:cs="Arial"/>
          <w:sz w:val="18"/>
          <w:szCs w:val="18"/>
        </w:rPr>
        <w:t>Invitación a Cotizar</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4B4C504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5E7F2A">
        <w:rPr>
          <w:rFonts w:ascii="Arial" w:hAnsi="Arial" w:cs="Arial"/>
          <w:sz w:val="18"/>
          <w:szCs w:val="18"/>
        </w:rPr>
        <w:t>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49AF9DB6"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lastRenderedPageBreak/>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0324F4" w:rsidRDefault="00E72022" w:rsidP="00DB1723">
      <w:pPr>
        <w:pStyle w:val="Prrafodelista"/>
        <w:numPr>
          <w:ilvl w:val="0"/>
          <w:numId w:val="4"/>
        </w:numPr>
        <w:rPr>
          <w:rFonts w:ascii="Arial" w:hAnsi="Arial" w:cs="Arial"/>
          <w:sz w:val="18"/>
          <w:szCs w:val="18"/>
        </w:rPr>
      </w:pPr>
      <w:r w:rsidRPr="000324F4">
        <w:rPr>
          <w:rFonts w:ascii="Arial" w:hAnsi="Arial" w:cs="Arial"/>
          <w:b/>
          <w:sz w:val="18"/>
          <w:szCs w:val="18"/>
        </w:rPr>
        <w:t xml:space="preserve">Lugar de entrega del </w:t>
      </w:r>
      <w:r w:rsidR="009668B1" w:rsidRPr="000324F4">
        <w:rPr>
          <w:rFonts w:ascii="Arial" w:hAnsi="Arial" w:cs="Arial"/>
          <w:b/>
          <w:sz w:val="18"/>
          <w:szCs w:val="18"/>
        </w:rPr>
        <w:t>Servicio</w:t>
      </w:r>
      <w:r w:rsidRPr="000324F4">
        <w:rPr>
          <w:rFonts w:ascii="Arial" w:hAnsi="Arial" w:cs="Arial"/>
          <w:b/>
          <w:sz w:val="18"/>
          <w:szCs w:val="18"/>
        </w:rPr>
        <w:t>:</w:t>
      </w:r>
      <w:r w:rsidRPr="000324F4">
        <w:rPr>
          <w:rFonts w:ascii="Arial" w:hAnsi="Arial" w:cs="Arial"/>
          <w:sz w:val="18"/>
          <w:szCs w:val="18"/>
        </w:rPr>
        <w:t xml:space="preserve"> </w:t>
      </w:r>
      <w:r w:rsidR="009668B1" w:rsidRPr="000324F4">
        <w:rPr>
          <w:rFonts w:ascii="Arial" w:hAnsi="Arial" w:cs="Arial"/>
          <w:sz w:val="18"/>
          <w:szCs w:val="18"/>
        </w:rPr>
        <w:t xml:space="preserve">De acuerdo a TDR  </w:t>
      </w:r>
    </w:p>
    <w:p w14:paraId="7F8BE1CA" w14:textId="244086BC" w:rsidR="00C73504" w:rsidRPr="000324F4" w:rsidRDefault="00C73504" w:rsidP="00DB1723">
      <w:pPr>
        <w:pStyle w:val="Prrafodelista"/>
        <w:numPr>
          <w:ilvl w:val="0"/>
          <w:numId w:val="4"/>
        </w:numPr>
        <w:rPr>
          <w:rFonts w:ascii="Arial" w:hAnsi="Arial" w:cs="Arial"/>
          <w:b/>
          <w:sz w:val="18"/>
          <w:szCs w:val="18"/>
        </w:rPr>
      </w:pPr>
      <w:r w:rsidRPr="000324F4">
        <w:rPr>
          <w:rFonts w:ascii="Arial" w:hAnsi="Arial" w:cs="Arial"/>
          <w:b/>
          <w:sz w:val="18"/>
          <w:szCs w:val="18"/>
        </w:rPr>
        <w:t xml:space="preserve">Documento contractual: </w:t>
      </w:r>
      <w:r w:rsidR="007F04C4" w:rsidRPr="000324F4">
        <w:rPr>
          <w:rFonts w:ascii="Arial" w:hAnsi="Arial" w:cs="Arial"/>
          <w:sz w:val="18"/>
          <w:szCs w:val="18"/>
        </w:rPr>
        <w:t>Contrato</w:t>
      </w:r>
      <w:r w:rsidR="00AE3B58">
        <w:rPr>
          <w:rFonts w:ascii="Arial" w:hAnsi="Arial" w:cs="Arial"/>
          <w:sz w:val="18"/>
          <w:szCs w:val="18"/>
        </w:rPr>
        <w:t xml:space="preserve"> (tres (3) , </w:t>
      </w:r>
      <w:bookmarkStart w:id="0" w:name="_GoBack"/>
      <w:bookmarkEnd w:id="0"/>
      <w:r w:rsidR="00AE3B58">
        <w:rPr>
          <w:rFonts w:ascii="Arial" w:hAnsi="Arial" w:cs="Arial"/>
          <w:sz w:val="18"/>
          <w:szCs w:val="18"/>
        </w:rPr>
        <w:t>uno (1) por empresa)</w:t>
      </w:r>
    </w:p>
    <w:p w14:paraId="346203DC" w14:textId="587A9FC8" w:rsidR="00E72022" w:rsidRPr="000324F4" w:rsidRDefault="00E72022" w:rsidP="00DB1723">
      <w:pPr>
        <w:pStyle w:val="Prrafodelista"/>
        <w:numPr>
          <w:ilvl w:val="0"/>
          <w:numId w:val="4"/>
        </w:numPr>
        <w:rPr>
          <w:rFonts w:ascii="Arial" w:hAnsi="Arial" w:cs="Arial"/>
          <w:sz w:val="18"/>
          <w:szCs w:val="18"/>
        </w:rPr>
      </w:pPr>
      <w:r w:rsidRPr="000324F4">
        <w:rPr>
          <w:rFonts w:ascii="Arial" w:hAnsi="Arial" w:cs="Arial"/>
          <w:b/>
          <w:sz w:val="18"/>
          <w:szCs w:val="18"/>
        </w:rPr>
        <w:t xml:space="preserve">Plazo de Entrega del </w:t>
      </w:r>
      <w:r w:rsidR="009668B1" w:rsidRPr="000324F4">
        <w:rPr>
          <w:rFonts w:ascii="Arial" w:hAnsi="Arial" w:cs="Arial"/>
          <w:b/>
          <w:sz w:val="18"/>
          <w:szCs w:val="18"/>
        </w:rPr>
        <w:t>Servicio</w:t>
      </w:r>
      <w:r w:rsidRPr="000324F4">
        <w:rPr>
          <w:rFonts w:ascii="Arial" w:hAnsi="Arial" w:cs="Arial"/>
          <w:b/>
          <w:sz w:val="18"/>
          <w:szCs w:val="18"/>
        </w:rPr>
        <w:t>:</w:t>
      </w:r>
      <w:r w:rsidRPr="000324F4">
        <w:rPr>
          <w:rFonts w:ascii="Arial" w:hAnsi="Arial" w:cs="Arial"/>
          <w:sz w:val="18"/>
          <w:szCs w:val="18"/>
        </w:rPr>
        <w:t xml:space="preserve"> </w:t>
      </w:r>
      <w:r w:rsidR="006C2F73" w:rsidRPr="000324F4">
        <w:rPr>
          <w:rFonts w:ascii="Arial" w:hAnsi="Arial" w:cs="Arial"/>
          <w:sz w:val="18"/>
          <w:szCs w:val="18"/>
        </w:rPr>
        <w:t xml:space="preserve"> </w:t>
      </w:r>
      <w:r w:rsidR="00DA0F3D" w:rsidRPr="000324F4">
        <w:rPr>
          <w:rFonts w:ascii="Arial" w:hAnsi="Arial" w:cs="Arial"/>
          <w:sz w:val="18"/>
          <w:szCs w:val="18"/>
        </w:rPr>
        <w:t xml:space="preserve">365 </w:t>
      </w:r>
      <w:r w:rsidR="001B73C6" w:rsidRPr="000324F4">
        <w:rPr>
          <w:rFonts w:ascii="Arial" w:hAnsi="Arial" w:cs="Arial"/>
          <w:sz w:val="18"/>
          <w:szCs w:val="18"/>
        </w:rPr>
        <w:t xml:space="preserve">días </w:t>
      </w:r>
      <w:r w:rsidR="00DA0F3D" w:rsidRPr="000324F4">
        <w:rPr>
          <w:rFonts w:ascii="Arial" w:hAnsi="Arial" w:cs="Arial"/>
          <w:sz w:val="18"/>
          <w:szCs w:val="18"/>
        </w:rPr>
        <w:t>calendario</w:t>
      </w:r>
    </w:p>
    <w:p w14:paraId="2F3AE3F8" w14:textId="43CE7DF6" w:rsidR="00E72022" w:rsidRPr="000324F4" w:rsidRDefault="00E72022" w:rsidP="00DB1723">
      <w:pPr>
        <w:pStyle w:val="Prrafodelista"/>
        <w:numPr>
          <w:ilvl w:val="0"/>
          <w:numId w:val="4"/>
        </w:numPr>
        <w:rPr>
          <w:rFonts w:ascii="Arial" w:hAnsi="Arial" w:cs="Arial"/>
          <w:sz w:val="18"/>
          <w:szCs w:val="18"/>
        </w:rPr>
      </w:pPr>
      <w:r w:rsidRPr="000324F4">
        <w:rPr>
          <w:rFonts w:ascii="Arial" w:hAnsi="Arial" w:cs="Arial"/>
          <w:b/>
          <w:sz w:val="18"/>
          <w:szCs w:val="18"/>
        </w:rPr>
        <w:t>Modalidad de Adjudicación:</w:t>
      </w:r>
      <w:r w:rsidRPr="000324F4">
        <w:rPr>
          <w:rFonts w:ascii="Arial" w:hAnsi="Arial" w:cs="Arial"/>
          <w:sz w:val="18"/>
          <w:szCs w:val="18"/>
        </w:rPr>
        <w:t xml:space="preserve">  </w:t>
      </w:r>
      <w:r w:rsidR="003C58B4" w:rsidRPr="000324F4">
        <w:rPr>
          <w:rFonts w:ascii="Arial" w:hAnsi="Arial" w:cs="Arial"/>
          <w:sz w:val="18"/>
          <w:szCs w:val="18"/>
        </w:rPr>
        <w:t xml:space="preserve">Por </w:t>
      </w:r>
      <w:r w:rsidR="00DA0F3D" w:rsidRPr="000324F4">
        <w:rPr>
          <w:rFonts w:ascii="Arial" w:hAnsi="Arial" w:cs="Arial"/>
          <w:sz w:val="18"/>
          <w:szCs w:val="18"/>
        </w:rPr>
        <w:t>el Total</w:t>
      </w:r>
    </w:p>
    <w:p w14:paraId="01485ACB" w14:textId="7A425247" w:rsidR="00455876" w:rsidRPr="000324F4" w:rsidRDefault="00E72022" w:rsidP="00DB1723">
      <w:pPr>
        <w:pStyle w:val="Prrafodelista"/>
        <w:numPr>
          <w:ilvl w:val="0"/>
          <w:numId w:val="4"/>
        </w:numPr>
        <w:rPr>
          <w:rFonts w:ascii="Arial" w:hAnsi="Arial" w:cs="Arial"/>
          <w:sz w:val="18"/>
          <w:szCs w:val="18"/>
        </w:rPr>
      </w:pPr>
      <w:r w:rsidRPr="000324F4">
        <w:rPr>
          <w:rFonts w:ascii="Arial" w:hAnsi="Arial" w:cs="Arial"/>
          <w:b/>
          <w:sz w:val="18"/>
          <w:szCs w:val="18"/>
        </w:rPr>
        <w:t>Método de Selección:</w:t>
      </w:r>
      <w:r w:rsidRPr="000324F4">
        <w:rPr>
          <w:rFonts w:ascii="Arial" w:hAnsi="Arial" w:cs="Arial"/>
          <w:sz w:val="18"/>
          <w:szCs w:val="18"/>
        </w:rPr>
        <w:t xml:space="preserve">  </w:t>
      </w:r>
      <w:r w:rsidR="007B71BA" w:rsidRPr="000324F4">
        <w:rPr>
          <w:rFonts w:ascii="Arial" w:hAnsi="Arial" w:cs="Arial"/>
          <w:sz w:val="18"/>
          <w:szCs w:val="18"/>
        </w:rPr>
        <w:t>Cumplimiento de aspectos técnicos</w:t>
      </w:r>
      <w:r w:rsidR="00D242FB" w:rsidRPr="000324F4">
        <w:rPr>
          <w:rFonts w:ascii="Arial" w:hAnsi="Arial" w:cs="Arial"/>
          <w:sz w:val="18"/>
          <w:szCs w:val="18"/>
        </w:rPr>
        <w:t>/administrativos</w:t>
      </w:r>
      <w:r w:rsidR="007B71BA" w:rsidRPr="000324F4">
        <w:rPr>
          <w:rFonts w:ascii="Arial" w:hAnsi="Arial" w:cs="Arial"/>
          <w:sz w:val="18"/>
          <w:szCs w:val="18"/>
        </w:rPr>
        <w:t xml:space="preserve"> y precio evaluado más bajo.</w:t>
      </w:r>
    </w:p>
    <w:p w14:paraId="5D5B60CE" w14:textId="0E519FA8" w:rsidR="00741467" w:rsidRPr="000324F4" w:rsidRDefault="00741467" w:rsidP="00DB1723">
      <w:pPr>
        <w:pStyle w:val="Prrafodelista"/>
        <w:numPr>
          <w:ilvl w:val="0"/>
          <w:numId w:val="4"/>
        </w:numPr>
        <w:rPr>
          <w:rFonts w:ascii="Arial" w:hAnsi="Arial" w:cs="Arial"/>
          <w:sz w:val="18"/>
          <w:szCs w:val="18"/>
        </w:rPr>
      </w:pPr>
      <w:r w:rsidRPr="000324F4">
        <w:rPr>
          <w:rFonts w:ascii="Arial" w:hAnsi="Arial" w:cs="Arial"/>
          <w:b/>
          <w:sz w:val="18"/>
          <w:szCs w:val="18"/>
        </w:rPr>
        <w:t>Forma de pago:</w:t>
      </w:r>
      <w:r w:rsidRPr="000324F4">
        <w:rPr>
          <w:rFonts w:ascii="Arial" w:hAnsi="Arial" w:cs="Arial"/>
          <w:sz w:val="18"/>
          <w:szCs w:val="18"/>
        </w:rPr>
        <w:t xml:space="preserve"> </w:t>
      </w:r>
      <w:r w:rsidR="00DA0F3D" w:rsidRPr="000324F4">
        <w:rPr>
          <w:rFonts w:ascii="Arial" w:hAnsi="Arial" w:cs="Arial"/>
          <w:sz w:val="18"/>
          <w:szCs w:val="18"/>
        </w:rPr>
        <w:t>Por Cumplimiento de Hitos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31C9BB59"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295568DE" w:rsidR="00222543"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4CA4CA17" w14:textId="434A5035" w:rsidR="00B05CC8" w:rsidRDefault="00B05CC8" w:rsidP="00222543">
      <w:pPr>
        <w:pStyle w:val="Prrafodelista"/>
        <w:autoSpaceDE w:val="0"/>
        <w:autoSpaceDN w:val="0"/>
        <w:adjustRightInd w:val="0"/>
        <w:ind w:left="1416"/>
        <w:rPr>
          <w:rFonts w:ascii="Arial" w:hAnsi="Arial" w:cs="Arial"/>
          <w:sz w:val="18"/>
          <w:szCs w:val="18"/>
        </w:rPr>
      </w:pPr>
    </w:p>
    <w:p w14:paraId="7007D2B8" w14:textId="2FD24C3B" w:rsidR="00B05CC8" w:rsidRPr="00B05CC8" w:rsidRDefault="00B05CC8" w:rsidP="00B05CC8">
      <w:pPr>
        <w:pStyle w:val="Prrafodelista"/>
        <w:numPr>
          <w:ilvl w:val="0"/>
          <w:numId w:val="21"/>
        </w:numPr>
        <w:autoSpaceDE w:val="0"/>
        <w:autoSpaceDN w:val="0"/>
        <w:adjustRightInd w:val="0"/>
        <w:rPr>
          <w:rFonts w:ascii="Arial" w:hAnsi="Arial" w:cs="Arial"/>
          <w:sz w:val="18"/>
          <w:szCs w:val="18"/>
        </w:rPr>
      </w:pPr>
      <w:r>
        <w:rPr>
          <w:rFonts w:ascii="Arial" w:hAnsi="Arial" w:cs="Arial"/>
          <w:b/>
          <w:sz w:val="18"/>
          <w:szCs w:val="18"/>
        </w:rPr>
        <w:t>OTROS DOCUMENTOS ADMINISTRATIVOS</w:t>
      </w:r>
    </w:p>
    <w:p w14:paraId="3E0DC9B1" w14:textId="296F1694" w:rsidR="00B05CC8" w:rsidRDefault="00B05CC8" w:rsidP="00B05CC8">
      <w:pPr>
        <w:pStyle w:val="Prrafodelista"/>
        <w:autoSpaceDE w:val="0"/>
        <w:autoSpaceDN w:val="0"/>
        <w:adjustRightInd w:val="0"/>
        <w:ind w:left="1428"/>
        <w:rPr>
          <w:rFonts w:ascii="Arial" w:hAnsi="Arial" w:cs="Arial"/>
          <w:sz w:val="18"/>
          <w:szCs w:val="18"/>
        </w:rPr>
      </w:pPr>
    </w:p>
    <w:p w14:paraId="25C1EBD5" w14:textId="64A67801" w:rsidR="00B05CC8" w:rsidRPr="000324F4" w:rsidRDefault="00B05CC8" w:rsidP="00B05CC8">
      <w:pPr>
        <w:pStyle w:val="Prrafodelista"/>
        <w:autoSpaceDE w:val="0"/>
        <w:autoSpaceDN w:val="0"/>
        <w:adjustRightInd w:val="0"/>
        <w:ind w:left="1428"/>
        <w:rPr>
          <w:rFonts w:ascii="Arial" w:hAnsi="Arial" w:cs="Arial"/>
          <w:sz w:val="18"/>
          <w:szCs w:val="18"/>
        </w:rPr>
      </w:pPr>
      <w:r>
        <w:rPr>
          <w:rFonts w:ascii="Arial" w:hAnsi="Arial" w:cs="Arial"/>
          <w:sz w:val="18"/>
          <w:szCs w:val="18"/>
        </w:rPr>
        <w:t>A ser presentado en plataforma SRM y en forma física en las oficinas de YPFB TRANSPORTE S.A.</w:t>
      </w:r>
    </w:p>
    <w:p w14:paraId="68BC241E" w14:textId="438A6895" w:rsidR="000324F4" w:rsidRDefault="000324F4" w:rsidP="00222543">
      <w:pPr>
        <w:pStyle w:val="Prrafodelista"/>
        <w:autoSpaceDE w:val="0"/>
        <w:autoSpaceDN w:val="0"/>
        <w:adjustRightInd w:val="0"/>
        <w:ind w:left="1416"/>
        <w:rPr>
          <w:rFonts w:ascii="Arial" w:hAnsi="Arial" w:cs="Arial"/>
          <w:sz w:val="18"/>
          <w:szCs w:val="18"/>
        </w:rPr>
      </w:pPr>
    </w:p>
    <w:p w14:paraId="07D688C4" w14:textId="1CEF2DC9" w:rsidR="000324F4" w:rsidRPr="000324F4" w:rsidRDefault="000324F4" w:rsidP="00B05CC8">
      <w:pPr>
        <w:pStyle w:val="Prrafodelista"/>
        <w:numPr>
          <w:ilvl w:val="1"/>
          <w:numId w:val="21"/>
        </w:numPr>
        <w:autoSpaceDE w:val="0"/>
        <w:autoSpaceDN w:val="0"/>
        <w:adjustRightInd w:val="0"/>
        <w:rPr>
          <w:rFonts w:ascii="Arial" w:hAnsi="Arial" w:cs="Arial"/>
          <w:sz w:val="18"/>
          <w:szCs w:val="18"/>
        </w:rPr>
      </w:pPr>
      <w:r>
        <w:rPr>
          <w:rFonts w:ascii="Arial" w:hAnsi="Arial" w:cs="Arial"/>
          <w:b/>
          <w:sz w:val="18"/>
          <w:szCs w:val="18"/>
        </w:rPr>
        <w:t>GARANTÍA DE SERIEDAD DE PROPUESTA</w:t>
      </w:r>
    </w:p>
    <w:p w14:paraId="227D23CD" w14:textId="77777777" w:rsidR="000324F4" w:rsidRPr="000324F4" w:rsidRDefault="000324F4" w:rsidP="000324F4">
      <w:pPr>
        <w:pStyle w:val="Prrafodelista"/>
        <w:autoSpaceDE w:val="0"/>
        <w:autoSpaceDN w:val="0"/>
        <w:adjustRightInd w:val="0"/>
        <w:ind w:left="1428"/>
        <w:rPr>
          <w:rFonts w:ascii="Arial" w:hAnsi="Arial" w:cs="Arial"/>
          <w:sz w:val="18"/>
          <w:szCs w:val="18"/>
        </w:rPr>
      </w:pPr>
    </w:p>
    <w:p w14:paraId="35D32892" w14:textId="094CCD2F" w:rsidR="000324F4" w:rsidRPr="000324F4" w:rsidRDefault="000324F4" w:rsidP="00B05CC8">
      <w:pPr>
        <w:pStyle w:val="Prrafodelista"/>
        <w:autoSpaceDE w:val="0"/>
        <w:autoSpaceDN w:val="0"/>
        <w:adjustRightInd w:val="0"/>
        <w:ind w:left="1788"/>
        <w:rPr>
          <w:rFonts w:ascii="Arial" w:hAnsi="Arial" w:cs="Arial"/>
          <w:sz w:val="18"/>
          <w:szCs w:val="18"/>
        </w:rPr>
      </w:pPr>
      <w:r w:rsidRPr="000324F4">
        <w:rPr>
          <w:rFonts w:ascii="Arial" w:hAnsi="Arial" w:cs="Arial"/>
          <w:sz w:val="18"/>
          <w:szCs w:val="18"/>
        </w:rPr>
        <w:t xml:space="preserve">Los Proponentes deberán presentar una Garantía de Seriedad de Propuesta, a nombre de YPFB TRANSPORTE S.A. como </w:t>
      </w:r>
      <w:r w:rsidR="00006E95">
        <w:rPr>
          <w:rFonts w:ascii="Arial" w:hAnsi="Arial" w:cs="Arial"/>
          <w:sz w:val="18"/>
          <w:szCs w:val="18"/>
        </w:rPr>
        <w:t xml:space="preserve">beneficiario, por la suma de </w:t>
      </w:r>
      <w:r w:rsidR="00006E95" w:rsidRPr="00006E95">
        <w:rPr>
          <w:rFonts w:ascii="Arial" w:hAnsi="Arial" w:cs="Arial"/>
          <w:b/>
          <w:sz w:val="18"/>
          <w:szCs w:val="18"/>
        </w:rPr>
        <w:t>Bs 17.500,00</w:t>
      </w:r>
      <w:r w:rsidR="00006E95">
        <w:rPr>
          <w:rFonts w:ascii="Arial" w:hAnsi="Arial" w:cs="Arial"/>
          <w:sz w:val="18"/>
          <w:szCs w:val="18"/>
        </w:rPr>
        <w:t xml:space="preserve"> (Diecisiete mil quinientos</w:t>
      </w:r>
      <w:r w:rsidRPr="000324F4">
        <w:rPr>
          <w:rFonts w:ascii="Arial" w:hAnsi="Arial" w:cs="Arial"/>
          <w:sz w:val="18"/>
          <w:szCs w:val="18"/>
        </w:rPr>
        <w:t xml:space="preserve"> 00/100 bolivianos), con vigencia igual o mayor al periodo</w:t>
      </w:r>
      <w:r w:rsidR="00006E95">
        <w:rPr>
          <w:rFonts w:ascii="Arial" w:hAnsi="Arial" w:cs="Arial"/>
          <w:sz w:val="18"/>
          <w:szCs w:val="18"/>
        </w:rPr>
        <w:t xml:space="preserve"> de validez de la propuesta (45</w:t>
      </w:r>
      <w:r w:rsidRPr="000324F4">
        <w:rPr>
          <w:rFonts w:ascii="Arial" w:hAnsi="Arial" w:cs="Arial"/>
          <w:sz w:val="18"/>
          <w:szCs w:val="18"/>
        </w:rPr>
        <w:t xml:space="preserve"> días calendario), computables desde la fecha límite fijada para la presentación de las Propuestas, eligiendo alguna de las siguientes opciones:</w:t>
      </w:r>
    </w:p>
    <w:p w14:paraId="00C82C41" w14:textId="77777777" w:rsidR="000324F4" w:rsidRPr="000324F4" w:rsidRDefault="000324F4" w:rsidP="00B05CC8">
      <w:pPr>
        <w:autoSpaceDE w:val="0"/>
        <w:autoSpaceDN w:val="0"/>
        <w:adjustRightInd w:val="0"/>
        <w:spacing w:line="240" w:lineRule="auto"/>
        <w:ind w:left="1428"/>
        <w:rPr>
          <w:rFonts w:ascii="Arial" w:hAnsi="Arial" w:cs="Arial"/>
          <w:sz w:val="18"/>
          <w:szCs w:val="18"/>
        </w:rPr>
      </w:pPr>
    </w:p>
    <w:p w14:paraId="1A566A78" w14:textId="0F05913B" w:rsidR="000324F4" w:rsidRPr="00006E95" w:rsidRDefault="000324F4" w:rsidP="00B05CC8">
      <w:pPr>
        <w:pStyle w:val="Prrafodelista"/>
        <w:numPr>
          <w:ilvl w:val="0"/>
          <w:numId w:val="32"/>
        </w:numPr>
        <w:autoSpaceDE w:val="0"/>
        <w:autoSpaceDN w:val="0"/>
        <w:adjustRightInd w:val="0"/>
        <w:rPr>
          <w:rFonts w:ascii="Arial" w:hAnsi="Arial" w:cs="Arial"/>
          <w:sz w:val="18"/>
          <w:szCs w:val="18"/>
        </w:rPr>
      </w:pPr>
      <w:r w:rsidRPr="00006E95">
        <w:rPr>
          <w:rFonts w:ascii="Arial" w:hAnsi="Arial" w:cs="Arial"/>
          <w:sz w:val="18"/>
          <w:szCs w:val="18"/>
        </w:rPr>
        <w:t>Garantía a Primer Requerimiento de Seriedad de Propuesta, irrevocable y renovable, emitida en Bolivia por una entidad financiera bancaria regulada por la Autoridad de Supervisión del Sistema Financiero (ASFI) con una calificación de riesgo igual o mayor a A3 como emisor (según Formato A-7 adjunto).</w:t>
      </w:r>
    </w:p>
    <w:p w14:paraId="003F418F" w14:textId="77777777" w:rsidR="000324F4" w:rsidRPr="000324F4" w:rsidRDefault="000324F4" w:rsidP="00B05CC8">
      <w:pPr>
        <w:autoSpaceDE w:val="0"/>
        <w:autoSpaceDN w:val="0"/>
        <w:adjustRightInd w:val="0"/>
        <w:spacing w:line="240" w:lineRule="auto"/>
        <w:ind w:left="2124"/>
        <w:rPr>
          <w:rFonts w:ascii="Arial" w:hAnsi="Arial" w:cs="Arial"/>
          <w:sz w:val="18"/>
          <w:szCs w:val="18"/>
        </w:rPr>
      </w:pPr>
    </w:p>
    <w:p w14:paraId="6B569A1A" w14:textId="204C6229" w:rsidR="000324F4" w:rsidRDefault="000324F4" w:rsidP="00B05CC8">
      <w:pPr>
        <w:pStyle w:val="Prrafodelista"/>
        <w:numPr>
          <w:ilvl w:val="0"/>
          <w:numId w:val="32"/>
        </w:numPr>
        <w:autoSpaceDE w:val="0"/>
        <w:autoSpaceDN w:val="0"/>
        <w:adjustRightInd w:val="0"/>
        <w:rPr>
          <w:rFonts w:ascii="Arial" w:hAnsi="Arial" w:cs="Arial"/>
          <w:sz w:val="18"/>
          <w:szCs w:val="18"/>
        </w:rPr>
      </w:pPr>
      <w:r w:rsidRPr="00006E95">
        <w:rPr>
          <w:rFonts w:ascii="Arial" w:hAnsi="Arial" w:cs="Arial"/>
          <w:sz w:val="18"/>
          <w:szCs w:val="18"/>
        </w:rPr>
        <w:t xml:space="preserve">Boleta de Garantía de Seriedad de Propuesta irrevocable, renovable y de ejecución inmediata, emitida en Bolivia por una entidad financiera bancaria regulada por la ASFI con una calificación de riesgo igual o mayor a A3 como emisor (según Formato A-7 adjunto). </w:t>
      </w:r>
    </w:p>
    <w:p w14:paraId="2D5E9537" w14:textId="11CA95D1" w:rsidR="00B05CC8" w:rsidRPr="00B05CC8" w:rsidRDefault="00B05CC8" w:rsidP="00B05CC8">
      <w:pPr>
        <w:autoSpaceDE w:val="0"/>
        <w:autoSpaceDN w:val="0"/>
        <w:adjustRightInd w:val="0"/>
        <w:spacing w:line="240" w:lineRule="auto"/>
        <w:rPr>
          <w:rFonts w:ascii="Arial" w:hAnsi="Arial" w:cs="Arial"/>
          <w:sz w:val="18"/>
          <w:szCs w:val="18"/>
        </w:rPr>
      </w:pPr>
    </w:p>
    <w:p w14:paraId="0A8BF809" w14:textId="503DF1A7" w:rsidR="000324F4" w:rsidRDefault="000324F4" w:rsidP="00B05CC8">
      <w:pPr>
        <w:pStyle w:val="Prrafodelista"/>
        <w:numPr>
          <w:ilvl w:val="0"/>
          <w:numId w:val="32"/>
        </w:numPr>
        <w:autoSpaceDE w:val="0"/>
        <w:autoSpaceDN w:val="0"/>
        <w:adjustRightInd w:val="0"/>
        <w:rPr>
          <w:rFonts w:ascii="Arial" w:hAnsi="Arial" w:cs="Arial"/>
          <w:sz w:val="18"/>
          <w:szCs w:val="18"/>
        </w:rPr>
      </w:pPr>
      <w:r w:rsidRPr="00006E95">
        <w:rPr>
          <w:rFonts w:ascii="Arial" w:hAnsi="Arial" w:cs="Arial"/>
          <w:sz w:val="18"/>
          <w:szCs w:val="18"/>
        </w:rPr>
        <w:t xml:space="preserve">Alternativamente los proponentes extranjeros podrán presentar una Carta de Crédito contingente a primer requerimiento (Stand By Letter of Credit) confirmada por un banco local regulado por la ASFI con calificación de riesgo igual o mayor a A3 como emisor.  Esta Carta de Crédito Stand By deberá estar sujeta a la publicación No. 590 de la CCI (ISP98) y al derecho boliviano supletoriamente a nombre de YPFB TRANSPORTE S.A. como beneficiario, por la suma de </w:t>
      </w:r>
      <w:r w:rsidR="00006E95" w:rsidRPr="00006E95">
        <w:rPr>
          <w:rFonts w:ascii="Arial" w:hAnsi="Arial" w:cs="Arial"/>
          <w:b/>
          <w:sz w:val="18"/>
          <w:szCs w:val="18"/>
        </w:rPr>
        <w:t>Bs 17.500,00</w:t>
      </w:r>
      <w:r w:rsidR="00006E95">
        <w:rPr>
          <w:rFonts w:ascii="Arial" w:hAnsi="Arial" w:cs="Arial"/>
          <w:sz w:val="18"/>
          <w:szCs w:val="18"/>
        </w:rPr>
        <w:t xml:space="preserve"> (Diecisiete mil quinientos</w:t>
      </w:r>
      <w:r w:rsidR="00006E95" w:rsidRPr="000324F4">
        <w:rPr>
          <w:rFonts w:ascii="Arial" w:hAnsi="Arial" w:cs="Arial"/>
          <w:sz w:val="18"/>
          <w:szCs w:val="18"/>
        </w:rPr>
        <w:t xml:space="preserve"> 00/100 bolivianos)</w:t>
      </w:r>
      <w:r w:rsidRPr="00006E95">
        <w:rPr>
          <w:rFonts w:ascii="Arial" w:hAnsi="Arial" w:cs="Arial"/>
          <w:sz w:val="18"/>
          <w:szCs w:val="18"/>
        </w:rPr>
        <w:t>)</w:t>
      </w:r>
      <w:r w:rsidR="00006E95">
        <w:rPr>
          <w:rFonts w:ascii="Arial" w:hAnsi="Arial" w:cs="Arial"/>
          <w:sz w:val="18"/>
          <w:szCs w:val="18"/>
        </w:rPr>
        <w:t>, con vigencia igual o mayor (45</w:t>
      </w:r>
      <w:r w:rsidRPr="00006E95">
        <w:rPr>
          <w:rFonts w:ascii="Arial" w:hAnsi="Arial" w:cs="Arial"/>
          <w:sz w:val="18"/>
          <w:szCs w:val="18"/>
        </w:rPr>
        <w:t xml:space="preserve"> días calendario), computables desde la fecha límite fijada para la presentación de las Propuestas. El vencimiento de esta Carta de Crédito deberá ser en mostradores del banco confirmador.</w:t>
      </w:r>
    </w:p>
    <w:p w14:paraId="736C73A6" w14:textId="77777777" w:rsidR="00B05CC8" w:rsidRPr="00B05CC8" w:rsidRDefault="00B05CC8" w:rsidP="00B05CC8">
      <w:pPr>
        <w:pStyle w:val="Prrafodelista"/>
        <w:autoSpaceDE w:val="0"/>
        <w:autoSpaceDN w:val="0"/>
        <w:adjustRightInd w:val="0"/>
        <w:ind w:left="2844"/>
        <w:rPr>
          <w:rFonts w:ascii="Arial" w:hAnsi="Arial" w:cs="Arial"/>
          <w:sz w:val="18"/>
          <w:szCs w:val="18"/>
        </w:rPr>
      </w:pPr>
    </w:p>
    <w:p w14:paraId="36B7159C" w14:textId="77777777" w:rsidR="000324F4" w:rsidRPr="000324F4" w:rsidRDefault="000324F4" w:rsidP="00B05CC8">
      <w:pPr>
        <w:pStyle w:val="Prrafodelista"/>
        <w:autoSpaceDE w:val="0"/>
        <w:autoSpaceDN w:val="0"/>
        <w:adjustRightInd w:val="0"/>
        <w:ind w:left="1788"/>
        <w:rPr>
          <w:rFonts w:ascii="Arial" w:hAnsi="Arial" w:cs="Arial"/>
          <w:sz w:val="18"/>
          <w:szCs w:val="18"/>
        </w:rPr>
      </w:pPr>
      <w:r w:rsidRPr="000324F4">
        <w:rPr>
          <w:rFonts w:ascii="Arial" w:hAnsi="Arial" w:cs="Arial"/>
          <w:sz w:val="18"/>
          <w:szCs w:val="18"/>
        </w:rPr>
        <w:t xml:space="preserve">En el caso de que la garantía haya sido objeto de correcciones y presentada nuevamente, la vigencia de la garantía subsanada deberá ser igual o mayor a la fecha final de validez de la propuesta. </w:t>
      </w:r>
    </w:p>
    <w:p w14:paraId="47892177" w14:textId="77777777" w:rsidR="000324F4" w:rsidRPr="000324F4" w:rsidRDefault="000324F4" w:rsidP="000324F4">
      <w:pPr>
        <w:autoSpaceDE w:val="0"/>
        <w:autoSpaceDN w:val="0"/>
        <w:adjustRightInd w:val="0"/>
        <w:ind w:left="1428"/>
        <w:rPr>
          <w:rFonts w:ascii="Arial" w:hAnsi="Arial" w:cs="Arial"/>
          <w:sz w:val="18"/>
          <w:szCs w:val="18"/>
        </w:rPr>
      </w:pPr>
    </w:p>
    <w:p w14:paraId="1EBC2EA5" w14:textId="77777777" w:rsidR="000324F4" w:rsidRPr="000324F4" w:rsidRDefault="000324F4" w:rsidP="000324F4">
      <w:pPr>
        <w:autoSpaceDE w:val="0"/>
        <w:autoSpaceDN w:val="0"/>
        <w:adjustRightInd w:val="0"/>
        <w:ind w:left="1428"/>
        <w:rPr>
          <w:rFonts w:ascii="Arial" w:hAnsi="Arial" w:cs="Arial"/>
          <w:sz w:val="18"/>
          <w:szCs w:val="18"/>
        </w:rPr>
      </w:pP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1FF1324E"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53DE409E" w14:textId="6B7819E2" w:rsidR="00222543" w:rsidRDefault="00002807" w:rsidP="00610349">
      <w:pPr>
        <w:pStyle w:val="Prrafodelista"/>
        <w:numPr>
          <w:ilvl w:val="0"/>
          <w:numId w:val="21"/>
        </w:numPr>
        <w:autoSpaceDE w:val="0"/>
        <w:autoSpaceDN w:val="0"/>
        <w:rPr>
          <w:rFonts w:ascii="Arial" w:hAnsi="Arial" w:cs="Arial"/>
          <w:b/>
          <w:bCs/>
          <w:sz w:val="18"/>
          <w:szCs w:val="18"/>
        </w:rPr>
      </w:pPr>
      <w:r w:rsidRPr="00CE0EF1">
        <w:rPr>
          <w:rFonts w:ascii="Arial" w:hAnsi="Arial" w:cs="Arial"/>
          <w:bCs/>
          <w:sz w:val="18"/>
          <w:szCs w:val="18"/>
        </w:rPr>
        <w:t>No aplic</w:t>
      </w:r>
      <w:r w:rsidR="00CA3F49">
        <w:rPr>
          <w:rFonts w:ascii="Arial" w:hAnsi="Arial" w:cs="Arial"/>
          <w:b/>
          <w:bCs/>
          <w:sz w:val="18"/>
          <w:szCs w:val="18"/>
        </w:rPr>
        <w:t>a</w:t>
      </w:r>
    </w:p>
    <w:p w14:paraId="7985DF12" w14:textId="77777777" w:rsidR="00610349" w:rsidRPr="00610349" w:rsidRDefault="00610349" w:rsidP="00610349">
      <w:pPr>
        <w:pStyle w:val="Prrafodelista"/>
        <w:autoSpaceDE w:val="0"/>
        <w:autoSpaceDN w:val="0"/>
        <w:ind w:left="1428"/>
        <w:rPr>
          <w:rFonts w:ascii="Arial" w:hAnsi="Arial" w:cs="Arial"/>
          <w:b/>
          <w:bCs/>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49E899B5" w14:textId="5DCF7767" w:rsidR="00222543" w:rsidRDefault="00222543" w:rsidP="00222543">
      <w:pPr>
        <w:autoSpaceDE w:val="0"/>
        <w:autoSpaceDN w:val="0"/>
        <w:ind w:left="708"/>
        <w:rPr>
          <w:rFonts w:ascii="Arial" w:hAnsi="Arial" w:cs="Arial"/>
          <w:sz w:val="18"/>
          <w:szCs w:val="18"/>
        </w:rPr>
      </w:pPr>
      <w:r w:rsidRPr="006E588A">
        <w:rPr>
          <w:rFonts w:ascii="Arial" w:hAnsi="Arial" w:cs="Arial"/>
          <w:sz w:val="18"/>
          <w:szCs w:val="18"/>
        </w:rPr>
        <w:t xml:space="preserve">Para este proceso está programada la realización de una reunión de aclaraciones, que se </w:t>
      </w:r>
      <w:r w:rsidR="00002807">
        <w:rPr>
          <w:rFonts w:ascii="Arial" w:hAnsi="Arial" w:cs="Arial"/>
          <w:sz w:val="18"/>
          <w:szCs w:val="18"/>
        </w:rPr>
        <w:t>llevará cabo en:</w:t>
      </w:r>
    </w:p>
    <w:p w14:paraId="3AE76CA0" w14:textId="065178DA" w:rsidR="00002807" w:rsidRPr="0011010F" w:rsidRDefault="00002807" w:rsidP="00002807">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LUGAR</w:t>
      </w:r>
      <w:r>
        <w:rPr>
          <w:rFonts w:ascii="Arial" w:hAnsi="Arial" w:cs="Arial"/>
          <w:b/>
          <w:bCs/>
          <w:sz w:val="18"/>
          <w:szCs w:val="18"/>
        </w:rPr>
        <w:t>:</w:t>
      </w:r>
      <w:r w:rsidRPr="006E588A">
        <w:rPr>
          <w:rFonts w:ascii="Arial" w:hAnsi="Arial" w:cs="Arial"/>
          <w:b/>
          <w:bCs/>
          <w:sz w:val="18"/>
          <w:szCs w:val="18"/>
        </w:rPr>
        <w:t xml:space="preserve"> </w:t>
      </w:r>
      <w:r>
        <w:rPr>
          <w:rFonts w:ascii="Arial" w:hAnsi="Arial" w:cs="Arial"/>
          <w:b/>
          <w:bCs/>
          <w:sz w:val="18"/>
          <w:szCs w:val="18"/>
        </w:rPr>
        <w:t>vía plataforma virtual</w:t>
      </w:r>
    </w:p>
    <w:p w14:paraId="0BC150E9" w14:textId="25D4AC44" w:rsidR="00002807" w:rsidRDefault="00002807" w:rsidP="00610349">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 xml:space="preserve">FECHA Y HORA: </w:t>
      </w:r>
      <w:r w:rsidR="00CA3F49">
        <w:rPr>
          <w:rFonts w:ascii="Arial" w:hAnsi="Arial" w:cs="Arial"/>
          <w:b/>
          <w:bCs/>
          <w:sz w:val="18"/>
          <w:szCs w:val="18"/>
        </w:rPr>
        <w:t xml:space="preserve">23 de octubre a horas 14:00 </w:t>
      </w:r>
      <w:r w:rsidRPr="006E588A">
        <w:rPr>
          <w:rFonts w:ascii="Arial" w:hAnsi="Arial" w:cs="Arial"/>
          <w:sz w:val="18"/>
          <w:szCs w:val="18"/>
        </w:rPr>
        <w:t xml:space="preserve"> </w:t>
      </w:r>
    </w:p>
    <w:p w14:paraId="6AE163FF" w14:textId="77777777" w:rsidR="00610349" w:rsidRPr="00610349" w:rsidRDefault="00610349" w:rsidP="00610349">
      <w:pPr>
        <w:pStyle w:val="Prrafodelista"/>
        <w:autoSpaceDE w:val="0"/>
        <w:autoSpaceDN w:val="0"/>
        <w:ind w:left="1800"/>
        <w:rPr>
          <w:rFonts w:ascii="Arial" w:hAnsi="Arial" w:cs="Arial"/>
          <w:sz w:val="18"/>
          <w:szCs w:val="18"/>
        </w:rPr>
      </w:pPr>
    </w:p>
    <w:p w14:paraId="7B5D8D77" w14:textId="77777777" w:rsidR="00222543" w:rsidRPr="006E588A" w:rsidRDefault="00222543" w:rsidP="00222543">
      <w:pPr>
        <w:autoSpaceDE w:val="0"/>
        <w:autoSpaceDN w:val="0"/>
        <w:ind w:left="708"/>
        <w:rPr>
          <w:rFonts w:ascii="Arial" w:hAnsi="Arial" w:cs="Arial"/>
          <w:sz w:val="18"/>
          <w:szCs w:val="18"/>
        </w:rPr>
      </w:pPr>
      <w:r w:rsidRPr="006E588A">
        <w:rPr>
          <w:rFonts w:ascii="Arial" w:hAnsi="Arial" w:cs="Arial"/>
          <w:sz w:val="18"/>
          <w:szCs w:val="18"/>
        </w:rPr>
        <w:t>Las empresas interesadas en participar, deberá ingresar al siguiente enlace:</w:t>
      </w:r>
    </w:p>
    <w:p w14:paraId="4F0910D4" w14:textId="77777777" w:rsidR="00222543" w:rsidRPr="006E588A" w:rsidRDefault="00222543" w:rsidP="00222543">
      <w:pPr>
        <w:autoSpaceDE w:val="0"/>
        <w:autoSpaceDN w:val="0"/>
        <w:ind w:left="708"/>
        <w:rPr>
          <w:rFonts w:ascii="Arial" w:hAnsi="Arial" w:cs="Arial"/>
          <w:sz w:val="18"/>
          <w:szCs w:val="18"/>
        </w:rPr>
      </w:pPr>
      <w:r w:rsidRPr="006E588A">
        <w:rPr>
          <w:rFonts w:ascii="Arial" w:hAnsi="Arial" w:cs="Arial"/>
          <w:sz w:val="18"/>
          <w:szCs w:val="18"/>
        </w:rPr>
        <w:t>Únase a través de su PC o aplicación móvil</w:t>
      </w:r>
      <w:r>
        <w:rPr>
          <w:rFonts w:ascii="Arial" w:hAnsi="Arial" w:cs="Arial"/>
          <w:sz w:val="18"/>
          <w:szCs w:val="18"/>
        </w:rPr>
        <w:t>:</w:t>
      </w:r>
      <w:r w:rsidRPr="006E588A">
        <w:rPr>
          <w:rFonts w:ascii="Arial" w:hAnsi="Arial" w:cs="Arial"/>
          <w:sz w:val="18"/>
          <w:szCs w:val="18"/>
        </w:rPr>
        <w:t xml:space="preserve"> </w:t>
      </w:r>
    </w:p>
    <w:p w14:paraId="4438E127" w14:textId="14A5474D" w:rsidR="000324F4" w:rsidRDefault="000324F4" w:rsidP="000324F4">
      <w:pPr>
        <w:jc w:val="center"/>
        <w:rPr>
          <w:rFonts w:ascii="Segoe UI" w:eastAsia="Times New Roman" w:hAnsi="Segoe UI" w:cs="Segoe UI"/>
          <w:color w:val="242424"/>
          <w:lang w:val="es-ES"/>
        </w:rPr>
      </w:pPr>
      <w:hyperlink r:id="rId11" w:tgtFrame="_blank" w:tooltip="Meeting join link" w:history="1">
        <w:r>
          <w:rPr>
            <w:rStyle w:val="Hipervnculo"/>
            <w:rFonts w:ascii="Segoe UI" w:eastAsia="Times New Roman" w:hAnsi="Segoe UI" w:cs="Segoe UI"/>
            <w:b/>
            <w:bCs/>
            <w:color w:val="5B5FC7"/>
            <w:sz w:val="30"/>
            <w:szCs w:val="30"/>
            <w:lang w:val="es-ES"/>
          </w:rPr>
          <w:t>Unirse a la reunión ahora</w:t>
        </w:r>
      </w:hyperlink>
    </w:p>
    <w:p w14:paraId="4C39F166" w14:textId="77777777" w:rsidR="00222543" w:rsidRDefault="00222543" w:rsidP="00222543">
      <w:pPr>
        <w:pStyle w:val="Default"/>
        <w:ind w:left="2832" w:firstLine="708"/>
        <w:rPr>
          <w:spacing w:val="3"/>
          <w:sz w:val="20"/>
          <w:szCs w:val="20"/>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5E1A3319"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0324F4">
        <w:rPr>
          <w:rFonts w:ascii="Arial" w:hAnsi="Arial" w:cs="Arial"/>
          <w:b/>
          <w:spacing w:val="4"/>
          <w:sz w:val="18"/>
          <w:szCs w:val="18"/>
          <w:highlight w:val="yellow"/>
          <w:lang w:val="es-ES"/>
        </w:rPr>
        <w:t>4</w:t>
      </w:r>
      <w:r w:rsidRPr="003C58B4">
        <w:rPr>
          <w:rFonts w:ascii="Arial" w:hAnsi="Arial" w:cs="Arial"/>
          <w:b/>
          <w:spacing w:val="4"/>
          <w:sz w:val="18"/>
          <w:szCs w:val="18"/>
          <w:highlight w:val="yellow"/>
          <w:lang w:val="es-ES"/>
        </w:rPr>
        <w:t xml:space="preserve">:00 horas del día </w:t>
      </w:r>
      <w:r w:rsidR="000324F4">
        <w:rPr>
          <w:rFonts w:ascii="Arial" w:hAnsi="Arial" w:cs="Arial"/>
          <w:b/>
          <w:spacing w:val="4"/>
          <w:sz w:val="18"/>
          <w:szCs w:val="18"/>
          <w:highlight w:val="yellow"/>
          <w:lang w:val="es-ES"/>
        </w:rPr>
        <w:t>28</w:t>
      </w:r>
      <w:r w:rsidR="00A05779" w:rsidRPr="003C58B4">
        <w:rPr>
          <w:rFonts w:ascii="Arial" w:hAnsi="Arial" w:cs="Arial"/>
          <w:b/>
          <w:spacing w:val="4"/>
          <w:sz w:val="18"/>
          <w:szCs w:val="18"/>
          <w:highlight w:val="yellow"/>
          <w:lang w:val="es-ES"/>
        </w:rPr>
        <w:t xml:space="preserve"> de </w:t>
      </w:r>
      <w:r w:rsidR="000324F4">
        <w:rPr>
          <w:rFonts w:ascii="Arial" w:hAnsi="Arial" w:cs="Arial"/>
          <w:b/>
          <w:spacing w:val="4"/>
          <w:sz w:val="18"/>
          <w:szCs w:val="18"/>
          <w:highlight w:val="yellow"/>
          <w:lang w:val="es-ES"/>
        </w:rPr>
        <w:t xml:space="preserve">octubre </w:t>
      </w:r>
      <w:r w:rsidR="00A74C56" w:rsidRPr="003C58B4">
        <w:rPr>
          <w:rFonts w:ascii="Arial" w:hAnsi="Arial" w:cs="Arial"/>
          <w:b/>
          <w:spacing w:val="4"/>
          <w:sz w:val="18"/>
          <w:szCs w:val="18"/>
          <w:highlight w:val="yellow"/>
          <w:lang w:val="es-ES"/>
        </w:rPr>
        <w:t>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7C251B">
        <w:rPr>
          <w:rFonts w:ascii="Arial" w:hAnsi="Arial" w:cs="Arial"/>
          <w:b/>
          <w:spacing w:val="4"/>
          <w:sz w:val="18"/>
          <w:szCs w:val="18"/>
          <w:highlight w:val="yellow"/>
          <w:lang w:val="es-ES"/>
        </w:rPr>
        <w:t>5</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2009C050" w:rsidR="00BE2E48" w:rsidRDefault="006C49FB" w:rsidP="00CE0EF1">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CE0EF1">
        <w:rPr>
          <w:rFonts w:ascii="Arial" w:hAnsi="Arial" w:cs="Arial"/>
          <w:b/>
          <w:color w:val="000000"/>
          <w:sz w:val="18"/>
          <w:szCs w:val="18"/>
          <w:lang w:val="es-ES" w:eastAsia="es-ES"/>
        </w:rPr>
        <w:t>ERP</w:t>
      </w:r>
      <w:r w:rsidR="00B55872" w:rsidRPr="00CE0EF1">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CE0EF1">
        <w:rPr>
          <w:rFonts w:ascii="Arial" w:hAnsi="Arial" w:cs="Arial"/>
          <w:color w:val="000000"/>
          <w:sz w:val="18"/>
          <w:szCs w:val="18"/>
          <w:lang w:val="es-ES" w:eastAsia="es-ES"/>
        </w:rPr>
        <w:t xml:space="preserve">en el campo “POSICIONES” </w:t>
      </w:r>
      <w:r w:rsidR="00BE2E48">
        <w:rPr>
          <w:rFonts w:ascii="Arial" w:hAnsi="Arial" w:cs="Arial"/>
          <w:color w:val="000000"/>
          <w:sz w:val="18"/>
          <w:szCs w:val="18"/>
          <w:lang w:val="es-ES" w:eastAsia="es-ES"/>
        </w:rPr>
        <w:t xml:space="preserve">el monto </w:t>
      </w:r>
      <w:r w:rsidR="00B55872" w:rsidRPr="00CE0EF1">
        <w:rPr>
          <w:rFonts w:ascii="Arial" w:hAnsi="Arial" w:cs="Arial"/>
          <w:color w:val="000000"/>
          <w:sz w:val="18"/>
          <w:szCs w:val="18"/>
          <w:lang w:val="es-ES" w:eastAsia="es-ES"/>
        </w:rPr>
        <w:t>y anexar su planilla de oferta económica,</w:t>
      </w:r>
      <w:r w:rsidRPr="00CE0EF1">
        <w:rPr>
          <w:rFonts w:ascii="Arial" w:hAnsi="Arial" w:cs="Arial"/>
          <w:color w:val="000000"/>
          <w:sz w:val="18"/>
          <w:szCs w:val="18"/>
          <w:lang w:val="es-ES" w:eastAsia="es-ES"/>
        </w:rPr>
        <w:t xml:space="preserve"> </w:t>
      </w:r>
      <w:r w:rsidR="00B55872" w:rsidRPr="00CE0EF1">
        <w:rPr>
          <w:rFonts w:ascii="Arial" w:hAnsi="Arial" w:cs="Arial"/>
          <w:color w:val="000000"/>
          <w:sz w:val="18"/>
          <w:szCs w:val="18"/>
          <w:lang w:val="es-ES" w:eastAsia="es-ES"/>
        </w:rPr>
        <w:t xml:space="preserve">en </w:t>
      </w:r>
      <w:r w:rsidR="00EA1FC9" w:rsidRPr="00CE0EF1">
        <w:rPr>
          <w:rFonts w:ascii="Arial" w:hAnsi="Arial" w:cs="Arial"/>
          <w:b/>
          <w:color w:val="000000"/>
          <w:sz w:val="18"/>
          <w:szCs w:val="18"/>
          <w:lang w:val="es-ES" w:eastAsia="es-ES"/>
        </w:rPr>
        <w:t>“</w:t>
      </w:r>
      <w:r w:rsidRPr="00CE0EF1">
        <w:rPr>
          <w:rFonts w:ascii="Arial" w:hAnsi="Arial" w:cs="Arial"/>
          <w:b/>
          <w:color w:val="000000"/>
          <w:sz w:val="18"/>
          <w:szCs w:val="18"/>
          <w:lang w:val="es-ES" w:eastAsia="es-ES"/>
        </w:rPr>
        <w:t>Notas y Anexos</w:t>
      </w:r>
      <w:r w:rsidR="00EA1FC9" w:rsidRPr="00CE0EF1">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05" cy="591117"/>
                    </a:xfrm>
                    <a:prstGeom prst="rect">
                      <a:avLst/>
                    </a:prstGeom>
                  </pic:spPr>
                </pic:pic>
              </a:graphicData>
            </a:graphic>
          </wp:inline>
        </w:drawing>
      </w:r>
    </w:p>
    <w:p w14:paraId="1191CD54" w14:textId="264F89CE"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0324F4">
        <w:rPr>
          <w:rFonts w:ascii="Arial" w:eastAsiaTheme="minorEastAsia" w:hAnsi="Arial" w:cs="Arial"/>
          <w:spacing w:val="6"/>
          <w:sz w:val="18"/>
          <w:szCs w:val="18"/>
          <w:lang w:val="es-ES" w:eastAsia="es-ES"/>
        </w:rPr>
        <w:t>bolivianos</w:t>
      </w:r>
      <w:r w:rsidRPr="000324F4">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lastRenderedPageBreak/>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610349">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610349">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610349" w:rsidRDefault="00172B47" w:rsidP="00610349">
      <w:pPr>
        <w:pStyle w:val="Prrafodelista"/>
        <w:numPr>
          <w:ilvl w:val="0"/>
          <w:numId w:val="33"/>
        </w:numPr>
        <w:rPr>
          <w:rFonts w:ascii="Arial" w:hAnsi="Arial" w:cs="Arial"/>
          <w:sz w:val="18"/>
          <w:szCs w:val="18"/>
        </w:rPr>
      </w:pPr>
      <w:r w:rsidRPr="00610349">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610349">
      <w:pPr>
        <w:pStyle w:val="Prrafodelista"/>
        <w:numPr>
          <w:ilvl w:val="0"/>
          <w:numId w:val="33"/>
        </w:numPr>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610349">
      <w:pPr>
        <w:pStyle w:val="Prrafodelista"/>
        <w:ind w:left="106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610349">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Certificación electrónica del NIT – Actualizado;</w:t>
      </w:r>
    </w:p>
    <w:p w14:paraId="51F2FCA9" w14:textId="44254D18" w:rsidR="00172B47" w:rsidRPr="00AF7C3B" w:rsidRDefault="001F371A" w:rsidP="00610349">
      <w:pPr>
        <w:pStyle w:val="Prrafodelista"/>
        <w:numPr>
          <w:ilvl w:val="0"/>
          <w:numId w:val="11"/>
        </w:numPr>
        <w:ind w:left="709" w:firstLine="0"/>
        <w:contextualSpacing w:val="0"/>
        <w:rPr>
          <w:rFonts w:ascii="Arial" w:hAnsi="Arial" w:cs="Arial"/>
          <w:sz w:val="18"/>
          <w:szCs w:val="18"/>
          <w:lang w:eastAsia="es-BO"/>
        </w:rPr>
      </w:pPr>
      <w:r w:rsidRPr="00AC51CF">
        <w:rPr>
          <w:rFonts w:ascii="Arial" w:hAnsi="Arial" w:cs="Arial"/>
          <w:sz w:val="18"/>
          <w:szCs w:val="18"/>
          <w:lang w:eastAsia="es-BO"/>
        </w:rPr>
        <w:t>Código</w:t>
      </w:r>
      <w:r w:rsidR="00172B47" w:rsidRPr="00AF7C3B">
        <w:rPr>
          <w:rFonts w:ascii="Arial" w:hAnsi="Arial" w:cs="Arial"/>
          <w:sz w:val="18"/>
          <w:szCs w:val="18"/>
          <w:lang w:eastAsia="es-BO"/>
        </w:rPr>
        <w:t xml:space="preserve"> de acceso para la verificación de la “Copia digital de todos los documentos cursantes en la carpeta emitido por SEPREC (Tramite No. 56)</w:t>
      </w:r>
    </w:p>
    <w:p w14:paraId="71D3CC7D" w14:textId="77777777" w:rsidR="00172B47" w:rsidRPr="00610349" w:rsidRDefault="00172B47" w:rsidP="00610349">
      <w:pPr>
        <w:pStyle w:val="Prrafodelista"/>
        <w:numPr>
          <w:ilvl w:val="0"/>
          <w:numId w:val="11"/>
        </w:numPr>
        <w:ind w:left="709" w:firstLine="0"/>
        <w:contextualSpacing w:val="0"/>
        <w:rPr>
          <w:rFonts w:ascii="Arial" w:hAnsi="Arial" w:cs="Arial"/>
          <w:sz w:val="18"/>
          <w:szCs w:val="18"/>
          <w:lang w:eastAsia="es-BO"/>
        </w:rPr>
      </w:pPr>
      <w:r w:rsidRPr="00610349">
        <w:rPr>
          <w:rFonts w:ascii="Arial" w:hAnsi="Arial" w:cs="Arial"/>
          <w:sz w:val="18"/>
          <w:szCs w:val="18"/>
          <w:lang w:eastAsia="es-BO"/>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Certificado de representación</w:t>
      </w:r>
      <w:r w:rsidRPr="00AF7C3B">
        <w:rPr>
          <w:rFonts w:ascii="Arial" w:hAnsi="Arial" w:cs="Arial"/>
          <w:sz w:val="18"/>
          <w:szCs w:val="18"/>
        </w:rPr>
        <w:t>,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610349">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610349">
        <w:rPr>
          <w:rFonts w:ascii="Arial" w:hAnsi="Arial" w:cs="Arial"/>
          <w:sz w:val="18"/>
          <w:szCs w:val="18"/>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610349">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755943C" w14:textId="049DD66E" w:rsidR="00172B47" w:rsidRPr="00AF7C3B" w:rsidRDefault="00172B47" w:rsidP="00AE3B58">
      <w:pPr>
        <w:ind w:firstLine="708"/>
        <w:jc w:val="both"/>
        <w:rPr>
          <w:rFonts w:ascii="Arial" w:hAnsi="Arial" w:cs="Arial"/>
          <w:b/>
          <w:sz w:val="18"/>
          <w:szCs w:val="18"/>
        </w:rPr>
      </w:pPr>
      <w:r w:rsidRPr="00AF7C3B">
        <w:rPr>
          <w:rFonts w:ascii="Arial" w:hAnsi="Arial" w:cs="Arial"/>
          <w:b/>
          <w:sz w:val="18"/>
          <w:szCs w:val="18"/>
        </w:rPr>
        <w:lastRenderedPageBreak/>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610349">
        <w:rPr>
          <w:rFonts w:ascii="Arial" w:hAnsi="Arial" w:cs="Arial"/>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610349">
        <w:rPr>
          <w:rFonts w:ascii="Arial" w:hAnsi="Arial" w:cs="Arial"/>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610349">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610349">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constitución de la sociedad, estatutos, “articles of incorporation, articles of asociation” o equivalentes que permita verificar la conformidad societaria;</w:t>
      </w:r>
    </w:p>
    <w:p w14:paraId="6A397CF5" w14:textId="77777777" w:rsidR="00172B47" w:rsidRPr="00AF7C3B" w:rsidRDefault="00172B47" w:rsidP="00610349">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4906438E" w14:textId="694448B3"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CE0EF1">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3" w:history="1">
        <w:r w:rsidR="009B7A34" w:rsidRPr="005A1910">
          <w:rPr>
            <w:rStyle w:val="Hipervnculo"/>
            <w:rFonts w:ascii="Arial" w:hAnsi="Arial" w:cs="Arial"/>
            <w:sz w:val="18"/>
            <w:szCs w:val="18"/>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4596870" w14:textId="748C0ACF" w:rsidR="00255881" w:rsidRDefault="00255881" w:rsidP="000324F4">
      <w:pPr>
        <w:pStyle w:val="Prrafodelista"/>
        <w:numPr>
          <w:ilvl w:val="0"/>
          <w:numId w:val="31"/>
        </w:numPr>
        <w:autoSpaceDE w:val="0"/>
        <w:autoSpaceDN w:val="0"/>
        <w:adjustRightInd w:val="0"/>
        <w:rPr>
          <w:rFonts w:ascii="Arial" w:hAnsi="Arial" w:cs="Arial"/>
          <w:sz w:val="18"/>
          <w:szCs w:val="18"/>
        </w:rPr>
      </w:pPr>
      <w:r w:rsidRPr="000324F4">
        <w:rPr>
          <w:rFonts w:ascii="Arial" w:hAnsi="Arial" w:cs="Arial"/>
          <w:sz w:val="18"/>
          <w:szCs w:val="18"/>
        </w:rPr>
        <w:t>Remitirse al Anexo 5 Cláusula de Indemnidad y Responsabilidad de Seguros para Contratistas.</w:t>
      </w:r>
    </w:p>
    <w:p w14:paraId="3B879E56" w14:textId="77777777" w:rsidR="000324F4" w:rsidRPr="000324F4" w:rsidRDefault="000324F4" w:rsidP="000324F4">
      <w:pPr>
        <w:autoSpaceDE w:val="0"/>
        <w:autoSpaceDN w:val="0"/>
        <w:adjustRightInd w:val="0"/>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43ADFF42" w14:textId="1C8CECEF" w:rsidR="0085488C" w:rsidRDefault="0085488C" w:rsidP="000324F4">
      <w:pPr>
        <w:pStyle w:val="Prrafodelista"/>
        <w:autoSpaceDE w:val="0"/>
        <w:autoSpaceDN w:val="0"/>
        <w:adjustRightInd w:val="0"/>
        <w:ind w:left="1701" w:hanging="285"/>
        <w:rPr>
          <w:rFonts w:ascii="Segoe UI Symbol" w:hAnsi="Segoe UI Symbol" w:cs="Segoe UI Symbol"/>
          <w:sz w:val="18"/>
          <w:szCs w:val="18"/>
          <w:lang w:val="es-ES"/>
        </w:rPr>
      </w:pPr>
    </w:p>
    <w:p w14:paraId="656A4EAF" w14:textId="23AB1DED" w:rsidR="00610349" w:rsidRDefault="00610349" w:rsidP="00610349">
      <w:pPr>
        <w:pStyle w:val="Prrafodelista"/>
        <w:numPr>
          <w:ilvl w:val="0"/>
          <w:numId w:val="35"/>
        </w:numPr>
        <w:autoSpaceDE w:val="0"/>
        <w:autoSpaceDN w:val="0"/>
        <w:adjustRightInd w:val="0"/>
        <w:rPr>
          <w:rFonts w:ascii="Segoe UI Symbol" w:hAnsi="Segoe UI Symbol" w:cs="Segoe UI Symbol"/>
          <w:sz w:val="18"/>
          <w:szCs w:val="18"/>
          <w:lang w:val="es-ES"/>
        </w:rPr>
      </w:pPr>
      <w:r w:rsidRPr="00610349">
        <w:rPr>
          <w:rFonts w:ascii="Segoe UI Symbol" w:hAnsi="Segoe UI Symbol" w:cs="Segoe UI Symbol"/>
          <w:sz w:val="18"/>
          <w:szCs w:val="18"/>
          <w:lang w:val="es-ES"/>
        </w:rPr>
        <w:t>Los documentos que deberá presentar el Proponente adjudicado antes de que se firme el contrato, son los siguientes</w:t>
      </w:r>
      <w:r>
        <w:rPr>
          <w:rFonts w:ascii="Segoe UI Symbol" w:hAnsi="Segoe UI Symbol" w:cs="Segoe UI Symbol"/>
          <w:sz w:val="18"/>
          <w:szCs w:val="18"/>
          <w:lang w:val="es-ES"/>
        </w:rPr>
        <w:t>:</w:t>
      </w:r>
    </w:p>
    <w:p w14:paraId="3FAA9048" w14:textId="77777777" w:rsidR="00610349" w:rsidRPr="00610349" w:rsidRDefault="00610349" w:rsidP="00610349">
      <w:pPr>
        <w:autoSpaceDE w:val="0"/>
        <w:autoSpaceDN w:val="0"/>
        <w:adjustRightInd w:val="0"/>
        <w:rPr>
          <w:rFonts w:ascii="Segoe UI Symbol" w:hAnsi="Segoe UI Symbol" w:cs="Segoe UI Symbol"/>
          <w:sz w:val="18"/>
          <w:szCs w:val="18"/>
          <w:lang w:val="es-ES"/>
        </w:rPr>
      </w:pPr>
    </w:p>
    <w:p w14:paraId="268F714F" w14:textId="6AD7D450" w:rsidR="000324F4" w:rsidRPr="0085488C" w:rsidRDefault="000324F4" w:rsidP="000324F4">
      <w:pPr>
        <w:pStyle w:val="Prrafodelista"/>
        <w:autoSpaceDE w:val="0"/>
        <w:autoSpaceDN w:val="0"/>
        <w:adjustRightInd w:val="0"/>
        <w:ind w:left="1701" w:hanging="285"/>
        <w:rPr>
          <w:rFonts w:ascii="Arial" w:hAnsi="Arial" w:cs="Arial"/>
          <w:b/>
          <w:sz w:val="18"/>
          <w:szCs w:val="18"/>
          <w:u w:val="single"/>
          <w:lang w:val="es-ES"/>
        </w:rPr>
      </w:pPr>
      <w:r w:rsidRPr="0085488C">
        <w:rPr>
          <w:rFonts w:ascii="Arial" w:hAnsi="Arial" w:cs="Arial"/>
          <w:b/>
          <w:sz w:val="18"/>
          <w:szCs w:val="18"/>
          <w:u w:val="single"/>
          <w:lang w:val="es-ES"/>
        </w:rPr>
        <w:t>Garantía de Cumplimiento de Contrato</w:t>
      </w:r>
    </w:p>
    <w:p w14:paraId="1192C3E0" w14:textId="77777777" w:rsidR="000324F4" w:rsidRDefault="000324F4" w:rsidP="00E11FB0">
      <w:pPr>
        <w:pStyle w:val="Prrafodelista"/>
        <w:autoSpaceDE w:val="0"/>
        <w:autoSpaceDN w:val="0"/>
        <w:adjustRightInd w:val="0"/>
        <w:ind w:left="1701" w:hanging="285"/>
        <w:rPr>
          <w:rFonts w:ascii="Arial" w:hAnsi="Arial" w:cs="Arial"/>
          <w:sz w:val="18"/>
          <w:szCs w:val="18"/>
          <w:lang w:val="es-ES"/>
        </w:rPr>
      </w:pPr>
    </w:p>
    <w:p w14:paraId="39D00275" w14:textId="2EE13A9F" w:rsidR="00741467" w:rsidRPr="00741467" w:rsidRDefault="00741467" w:rsidP="000324F4">
      <w:pPr>
        <w:pStyle w:val="Prrafodelista"/>
        <w:autoSpaceDE w:val="0"/>
        <w:autoSpaceDN w:val="0"/>
        <w:adjustRightInd w:val="0"/>
        <w:ind w:left="1701"/>
        <w:rPr>
          <w:rFonts w:ascii="Arial" w:hAnsi="Arial" w:cs="Arial"/>
          <w:sz w:val="18"/>
          <w:szCs w:val="18"/>
          <w:lang w:val="es-ES"/>
        </w:rPr>
      </w:pPr>
      <w:r w:rsidRPr="00741467">
        <w:rPr>
          <w:rFonts w:ascii="Arial" w:hAnsi="Arial" w:cs="Arial"/>
          <w:sz w:val="18"/>
          <w:szCs w:val="18"/>
          <w:lang w:val="es-ES"/>
        </w:rPr>
        <w:t>Esta garantía se emitirá con la finalidad de garantizar la buena ejecución del servicio o la provisión de los materiales requeridos y demás obligaciones previstas en el Contrato, en los anexos y en los documentos complementarios.</w:t>
      </w:r>
    </w:p>
    <w:p w14:paraId="75C7D41A" w14:textId="77777777" w:rsidR="000324F4" w:rsidRDefault="000324F4" w:rsidP="000324F4">
      <w:pPr>
        <w:pStyle w:val="Prrafodelista"/>
        <w:autoSpaceDE w:val="0"/>
        <w:autoSpaceDN w:val="0"/>
        <w:adjustRightInd w:val="0"/>
        <w:ind w:left="1701"/>
        <w:rPr>
          <w:rFonts w:ascii="Arial" w:hAnsi="Arial" w:cs="Arial"/>
          <w:sz w:val="18"/>
          <w:szCs w:val="18"/>
          <w:lang w:val="es-ES"/>
        </w:rPr>
      </w:pPr>
    </w:p>
    <w:p w14:paraId="7BFB026A" w14:textId="1F948A8C" w:rsidR="00741467" w:rsidRDefault="00741467" w:rsidP="000324F4">
      <w:pPr>
        <w:pStyle w:val="Prrafodelista"/>
        <w:autoSpaceDE w:val="0"/>
        <w:autoSpaceDN w:val="0"/>
        <w:adjustRightInd w:val="0"/>
        <w:ind w:left="1701"/>
        <w:rPr>
          <w:rFonts w:ascii="Arial" w:hAnsi="Arial" w:cs="Arial"/>
          <w:sz w:val="18"/>
          <w:szCs w:val="18"/>
          <w:lang w:val="es-ES"/>
        </w:rPr>
      </w:pPr>
      <w:r w:rsidRPr="00741467">
        <w:rPr>
          <w:rFonts w:ascii="Arial" w:hAnsi="Arial" w:cs="Arial"/>
          <w:sz w:val="18"/>
          <w:szCs w:val="18"/>
          <w:lang w:val="es-ES"/>
        </w:rPr>
        <w:t>Para la suscripción del contrato, el Contratista/Proveedor entregará una Garantía de Cumplimiento de Contrato, irrevocable y renovable, equivalente al siete por ciento (7%) del monto total del contrato, eligiendo alguna de las siguientes opciones:</w:t>
      </w:r>
    </w:p>
    <w:p w14:paraId="2093DB21" w14:textId="77777777" w:rsidR="00C35FAF" w:rsidRPr="00741467" w:rsidRDefault="00C35FAF" w:rsidP="000324F4">
      <w:pPr>
        <w:pStyle w:val="Prrafodelista"/>
        <w:autoSpaceDE w:val="0"/>
        <w:autoSpaceDN w:val="0"/>
        <w:adjustRightInd w:val="0"/>
        <w:ind w:left="1701"/>
        <w:rPr>
          <w:rFonts w:ascii="Arial" w:hAnsi="Arial" w:cs="Arial"/>
          <w:sz w:val="18"/>
          <w:szCs w:val="18"/>
          <w:lang w:val="es-ES"/>
        </w:rPr>
      </w:pPr>
    </w:p>
    <w:p w14:paraId="67989A63" w14:textId="77777777" w:rsidR="00741467" w:rsidRPr="00741467" w:rsidRDefault="00741467" w:rsidP="000324F4">
      <w:pPr>
        <w:pStyle w:val="Prrafodelista"/>
        <w:autoSpaceDE w:val="0"/>
        <w:autoSpaceDN w:val="0"/>
        <w:adjustRightInd w:val="0"/>
        <w:ind w:left="2271" w:hanging="285"/>
        <w:rPr>
          <w:rFonts w:ascii="Arial" w:hAnsi="Arial" w:cs="Arial"/>
          <w:sz w:val="18"/>
          <w:szCs w:val="18"/>
          <w:lang w:val="es-ES"/>
        </w:rPr>
      </w:pPr>
      <w:r w:rsidRPr="00741467">
        <w:rPr>
          <w:rFonts w:ascii="Arial" w:hAnsi="Arial" w:cs="Arial"/>
          <w:sz w:val="18"/>
          <w:szCs w:val="18"/>
          <w:lang w:val="es-ES"/>
        </w:rPr>
        <w:t>i.</w:t>
      </w:r>
      <w:r w:rsidRPr="00741467">
        <w:rPr>
          <w:rFonts w:ascii="Arial" w:hAnsi="Arial" w:cs="Arial"/>
          <w:sz w:val="18"/>
          <w:szCs w:val="18"/>
          <w:lang w:val="es-ES"/>
        </w:rPr>
        <w:tab/>
        <w:t>Garantía a Primer Requerimiento de Cumplimiento de Contrato, irrevocable, renovable y de ejecución inmediata, emitida en Bolivia por una entidad bancaria regulada por la Autoridad de Supervisión del Sistema Financiero (ASFI) con una calificación de Riesgo igual o mayor a A3 (según Formato A-8 adjunto).</w:t>
      </w:r>
    </w:p>
    <w:p w14:paraId="6467A7CC" w14:textId="77777777" w:rsidR="00741467" w:rsidRPr="00741467" w:rsidRDefault="00741467" w:rsidP="000324F4">
      <w:pPr>
        <w:pStyle w:val="Prrafodelista"/>
        <w:autoSpaceDE w:val="0"/>
        <w:autoSpaceDN w:val="0"/>
        <w:adjustRightInd w:val="0"/>
        <w:ind w:left="2271" w:hanging="285"/>
        <w:rPr>
          <w:rFonts w:ascii="Arial" w:hAnsi="Arial" w:cs="Arial"/>
          <w:sz w:val="18"/>
          <w:szCs w:val="18"/>
          <w:lang w:val="es-ES"/>
        </w:rPr>
      </w:pPr>
      <w:r w:rsidRPr="00741467">
        <w:rPr>
          <w:rFonts w:ascii="Arial" w:hAnsi="Arial" w:cs="Arial"/>
          <w:sz w:val="18"/>
          <w:szCs w:val="18"/>
          <w:lang w:val="es-ES"/>
        </w:rPr>
        <w:t>ii.</w:t>
      </w:r>
      <w:r w:rsidRPr="00741467">
        <w:rPr>
          <w:rFonts w:ascii="Arial" w:hAnsi="Arial" w:cs="Arial"/>
          <w:sz w:val="18"/>
          <w:szCs w:val="18"/>
          <w:lang w:val="es-ES"/>
        </w:rPr>
        <w:tab/>
        <w:t>Carta de crédito contingente a primer requerimiento (Stand By Letter of Credit) confirmada por un Banco en Bolivia regulado por la ASFI con calificación de riesgo igual o mayor a A3 como emisor.  Esta Carta de Crédito Stand By deberá estar sujeta a la publicación No. 590 de la CCI (ISP98) y al derecho boliviano supletoriamente.</w:t>
      </w:r>
    </w:p>
    <w:p w14:paraId="29A282AC" w14:textId="77777777" w:rsidR="000324F4" w:rsidRDefault="000324F4" w:rsidP="00E11FB0">
      <w:pPr>
        <w:pStyle w:val="Prrafodelista"/>
        <w:autoSpaceDE w:val="0"/>
        <w:autoSpaceDN w:val="0"/>
        <w:adjustRightInd w:val="0"/>
        <w:ind w:left="1701" w:hanging="285"/>
        <w:rPr>
          <w:rFonts w:ascii="Arial" w:hAnsi="Arial" w:cs="Arial"/>
          <w:sz w:val="18"/>
          <w:szCs w:val="18"/>
          <w:lang w:val="es-ES"/>
        </w:rPr>
      </w:pPr>
    </w:p>
    <w:p w14:paraId="779D2329" w14:textId="2C89C50D" w:rsidR="00741467" w:rsidRDefault="00741467" w:rsidP="000324F4">
      <w:pPr>
        <w:pStyle w:val="Prrafodelista"/>
        <w:autoSpaceDE w:val="0"/>
        <w:autoSpaceDN w:val="0"/>
        <w:adjustRightInd w:val="0"/>
        <w:ind w:left="1701"/>
        <w:rPr>
          <w:rFonts w:ascii="Arial" w:hAnsi="Arial" w:cs="Arial"/>
          <w:sz w:val="18"/>
          <w:szCs w:val="18"/>
          <w:lang w:val="es-ES"/>
        </w:rPr>
      </w:pPr>
      <w:r w:rsidRPr="00741467">
        <w:rPr>
          <w:rFonts w:ascii="Arial" w:hAnsi="Arial" w:cs="Arial"/>
          <w:sz w:val="18"/>
          <w:szCs w:val="18"/>
          <w:lang w:val="es-ES"/>
        </w:rPr>
        <w:t xml:space="preserve">La vigencia y/o plazo de las Garantías se aplica de acuerdo a: </w:t>
      </w:r>
    </w:p>
    <w:p w14:paraId="3C595E29" w14:textId="77777777" w:rsidR="000324F4" w:rsidRPr="00741467" w:rsidRDefault="000324F4" w:rsidP="000324F4">
      <w:pPr>
        <w:pStyle w:val="Prrafodelista"/>
        <w:autoSpaceDE w:val="0"/>
        <w:autoSpaceDN w:val="0"/>
        <w:adjustRightInd w:val="0"/>
        <w:ind w:left="1701"/>
        <w:rPr>
          <w:rFonts w:ascii="Arial" w:hAnsi="Arial" w:cs="Arial"/>
          <w:sz w:val="18"/>
          <w:szCs w:val="18"/>
          <w:lang w:val="es-ES"/>
        </w:rPr>
      </w:pPr>
    </w:p>
    <w:p w14:paraId="625AC4DE" w14:textId="77777777" w:rsidR="00741467" w:rsidRPr="00741467" w:rsidRDefault="00741467" w:rsidP="000324F4">
      <w:pPr>
        <w:pStyle w:val="Prrafodelista"/>
        <w:autoSpaceDE w:val="0"/>
        <w:autoSpaceDN w:val="0"/>
        <w:adjustRightInd w:val="0"/>
        <w:ind w:left="2271" w:hanging="285"/>
        <w:rPr>
          <w:rFonts w:ascii="Arial" w:hAnsi="Arial" w:cs="Arial"/>
          <w:sz w:val="18"/>
          <w:szCs w:val="18"/>
          <w:lang w:val="es-ES"/>
        </w:rPr>
      </w:pPr>
      <w:r w:rsidRPr="00741467">
        <w:rPr>
          <w:rFonts w:ascii="Arial" w:hAnsi="Arial" w:cs="Arial"/>
          <w:sz w:val="18"/>
          <w:szCs w:val="18"/>
          <w:lang w:val="es-ES"/>
        </w:rPr>
        <w:t>•</w:t>
      </w:r>
      <w:r w:rsidRPr="00741467">
        <w:rPr>
          <w:rFonts w:ascii="Arial" w:hAnsi="Arial" w:cs="Arial"/>
          <w:sz w:val="18"/>
          <w:szCs w:val="18"/>
          <w:lang w:val="es-ES"/>
        </w:rPr>
        <w:tab/>
        <w:t>Para Servicios, la vigencia debe ser 30 días calendario posterior a la fecha de finalización de Contrato. Para el caso de contratos de servicios con plazo mayores a 1 año la vigencia de la Garantía deberá ser igual al plazo total del contrato más 30 días calendario.</w:t>
      </w:r>
    </w:p>
    <w:p w14:paraId="425F5B1F" w14:textId="5CEAC66E" w:rsidR="00741467" w:rsidRPr="00610349" w:rsidRDefault="00741467" w:rsidP="00610349">
      <w:pPr>
        <w:autoSpaceDE w:val="0"/>
        <w:autoSpaceDN w:val="0"/>
        <w:adjustRightInd w:val="0"/>
        <w:rPr>
          <w:rFonts w:ascii="Arial" w:hAnsi="Arial" w:cs="Arial"/>
          <w:sz w:val="18"/>
          <w:szCs w:val="18"/>
          <w:lang w:val="es-ES"/>
        </w:rPr>
      </w:pPr>
    </w:p>
    <w:p w14:paraId="4260BD4A" w14:textId="5883A2C9" w:rsidR="000324F4" w:rsidRDefault="00741467" w:rsidP="0085488C">
      <w:pPr>
        <w:pStyle w:val="Prrafodelista"/>
        <w:autoSpaceDE w:val="0"/>
        <w:autoSpaceDN w:val="0"/>
        <w:adjustRightInd w:val="0"/>
        <w:ind w:left="1701"/>
        <w:rPr>
          <w:rFonts w:ascii="Arial" w:hAnsi="Arial" w:cs="Arial"/>
          <w:sz w:val="18"/>
          <w:szCs w:val="18"/>
          <w:lang w:val="es-ES"/>
        </w:rPr>
      </w:pPr>
      <w:r w:rsidRPr="00741467">
        <w:rPr>
          <w:rFonts w:ascii="Arial" w:hAnsi="Arial" w:cs="Arial"/>
          <w:sz w:val="18"/>
          <w:szCs w:val="18"/>
          <w:lang w:val="es-ES"/>
        </w:rPr>
        <w:lastRenderedPageBreak/>
        <w:t xml:space="preserve">En caso de que aplique una recepción definitiva a los 90 días de realizada la recepción provisional, la Garantía deberá tener una vigencia de 30 días calendario posteriores a la fecha de recepción definitiva. Estos 30 días calendario no serán considerados cuando se estipule en el Contrato que la empresa contratista deberá entregar una garantía de buena ejecución de obra, garantía de buena calidad de materiales adquiridos y/o de buen funcionamiento de equipos al momento de realizarse la recepción definitiva del bien y/o servicio.    </w:t>
      </w:r>
    </w:p>
    <w:p w14:paraId="4D08E0B8" w14:textId="77777777" w:rsidR="0085488C" w:rsidRPr="0085488C" w:rsidRDefault="0085488C" w:rsidP="0085488C">
      <w:pPr>
        <w:pStyle w:val="Prrafodelista"/>
        <w:autoSpaceDE w:val="0"/>
        <w:autoSpaceDN w:val="0"/>
        <w:adjustRightInd w:val="0"/>
        <w:ind w:left="1701"/>
        <w:rPr>
          <w:rFonts w:ascii="Arial" w:hAnsi="Arial" w:cs="Arial"/>
          <w:sz w:val="18"/>
          <w:szCs w:val="18"/>
          <w:lang w:val="es-ES"/>
        </w:rPr>
      </w:pPr>
    </w:p>
    <w:p w14:paraId="78B1DDD4" w14:textId="01461F35" w:rsidR="000324F4" w:rsidRDefault="00741467" w:rsidP="00610349">
      <w:pPr>
        <w:pStyle w:val="Prrafodelista"/>
        <w:autoSpaceDE w:val="0"/>
        <w:autoSpaceDN w:val="0"/>
        <w:adjustRightInd w:val="0"/>
        <w:ind w:left="1701"/>
        <w:rPr>
          <w:rFonts w:ascii="Arial" w:hAnsi="Arial" w:cs="Arial"/>
          <w:sz w:val="18"/>
          <w:szCs w:val="18"/>
          <w:lang w:val="es-ES"/>
        </w:rPr>
      </w:pPr>
      <w:r w:rsidRPr="00741467">
        <w:rPr>
          <w:rFonts w:ascii="Arial" w:hAnsi="Arial" w:cs="Arial"/>
          <w:sz w:val="18"/>
          <w:szCs w:val="18"/>
          <w:lang w:val="es-ES"/>
        </w:rPr>
        <w:t>El tratamiento de ejecución y devolución de las Garantías de Cumplimiento de Contrato se establec</w:t>
      </w:r>
      <w:r w:rsidR="00610349">
        <w:rPr>
          <w:rFonts w:ascii="Arial" w:hAnsi="Arial" w:cs="Arial"/>
          <w:sz w:val="18"/>
          <w:szCs w:val="18"/>
          <w:lang w:val="es-ES"/>
        </w:rPr>
        <w:t>erá en el contrato.</w:t>
      </w:r>
    </w:p>
    <w:p w14:paraId="7A27E69A" w14:textId="6F679437" w:rsidR="00610349" w:rsidRDefault="00610349" w:rsidP="00610349">
      <w:pPr>
        <w:pStyle w:val="Prrafodelista"/>
        <w:autoSpaceDE w:val="0"/>
        <w:autoSpaceDN w:val="0"/>
        <w:adjustRightInd w:val="0"/>
        <w:ind w:left="1701"/>
        <w:rPr>
          <w:rFonts w:ascii="Arial" w:hAnsi="Arial" w:cs="Arial"/>
          <w:sz w:val="18"/>
          <w:szCs w:val="18"/>
          <w:lang w:val="es-ES"/>
        </w:rPr>
      </w:pPr>
    </w:p>
    <w:p w14:paraId="73ADE1F6" w14:textId="63899D2C" w:rsidR="00610349" w:rsidRDefault="00610349" w:rsidP="00610349">
      <w:pPr>
        <w:pStyle w:val="Prrafodelista"/>
        <w:autoSpaceDE w:val="0"/>
        <w:autoSpaceDN w:val="0"/>
        <w:adjustRightInd w:val="0"/>
        <w:ind w:left="1701"/>
        <w:rPr>
          <w:rFonts w:ascii="Arial" w:hAnsi="Arial" w:cs="Arial"/>
          <w:sz w:val="18"/>
          <w:szCs w:val="18"/>
          <w:lang w:val="es-ES"/>
        </w:rPr>
      </w:pPr>
    </w:p>
    <w:p w14:paraId="315F8DEE" w14:textId="18771205" w:rsidR="00610349" w:rsidRPr="00AE3B58" w:rsidRDefault="00610349" w:rsidP="00610349">
      <w:pPr>
        <w:pStyle w:val="Prrafodelista"/>
        <w:autoSpaceDE w:val="0"/>
        <w:autoSpaceDN w:val="0"/>
        <w:adjustRightInd w:val="0"/>
        <w:ind w:left="1701"/>
        <w:rPr>
          <w:rFonts w:ascii="Arial" w:hAnsi="Arial" w:cs="Arial"/>
          <w:b/>
          <w:i/>
          <w:sz w:val="18"/>
          <w:szCs w:val="18"/>
          <w:u w:val="single"/>
          <w:lang w:val="es-ES"/>
        </w:rPr>
      </w:pPr>
      <w:r w:rsidRPr="00AE3B58">
        <w:rPr>
          <w:rFonts w:ascii="Arial" w:hAnsi="Arial" w:cs="Arial"/>
          <w:b/>
          <w:i/>
          <w:sz w:val="18"/>
          <w:szCs w:val="18"/>
          <w:u w:val="single"/>
          <w:lang w:val="es-ES"/>
        </w:rPr>
        <w:t xml:space="preserve">NOTA:  Para el presente proceso se formularán tres contratos, el proponente adjudicado deberá presentar tres (3) </w:t>
      </w:r>
      <w:r w:rsidR="00AE3B58" w:rsidRPr="00AE3B58">
        <w:rPr>
          <w:rFonts w:ascii="Arial" w:hAnsi="Arial" w:cs="Arial"/>
          <w:b/>
          <w:i/>
          <w:sz w:val="18"/>
          <w:szCs w:val="18"/>
          <w:u w:val="single"/>
          <w:lang w:val="es-ES"/>
        </w:rPr>
        <w:t>Garantías</w:t>
      </w:r>
      <w:r w:rsidRPr="00AE3B58">
        <w:rPr>
          <w:rFonts w:ascii="Arial" w:hAnsi="Arial" w:cs="Arial"/>
          <w:b/>
          <w:i/>
          <w:sz w:val="18"/>
          <w:szCs w:val="18"/>
          <w:u w:val="single"/>
          <w:lang w:val="es-ES"/>
        </w:rPr>
        <w:t xml:space="preserve"> de Cumplimiento por el 7% del monto </w:t>
      </w:r>
      <w:r w:rsidR="00AE3B58" w:rsidRPr="00AE3B58">
        <w:rPr>
          <w:rFonts w:ascii="Arial" w:hAnsi="Arial" w:cs="Arial"/>
          <w:b/>
          <w:i/>
          <w:sz w:val="18"/>
          <w:szCs w:val="18"/>
          <w:u w:val="single"/>
          <w:lang w:val="es-ES"/>
        </w:rPr>
        <w:t>ofertado por empresa.</w:t>
      </w:r>
    </w:p>
    <w:p w14:paraId="60539F1C" w14:textId="34D2599E" w:rsidR="003711CE" w:rsidRDefault="003711CE" w:rsidP="00E11FB0">
      <w:pPr>
        <w:widowControl w:val="0"/>
        <w:spacing w:after="0" w:line="240" w:lineRule="auto"/>
        <w:ind w:left="1701" w:hanging="285"/>
        <w:jc w:val="both"/>
        <w:rPr>
          <w:rFonts w:ascii="Arial" w:eastAsia="Times New Roman" w:hAnsi="Arial" w:cs="Arial"/>
          <w:sz w:val="20"/>
          <w:szCs w:val="20"/>
          <w:highlight w:val="green"/>
          <w:lang w:val="es-ES" w:eastAsia="es-ES"/>
        </w:rPr>
      </w:pPr>
    </w:p>
    <w:p w14:paraId="04C4E11D" w14:textId="2555F6BC" w:rsidR="00AE3B58" w:rsidRDefault="00AE3B58" w:rsidP="00E11FB0">
      <w:pPr>
        <w:widowControl w:val="0"/>
        <w:spacing w:after="0" w:line="240" w:lineRule="auto"/>
        <w:ind w:left="1701" w:hanging="285"/>
        <w:jc w:val="both"/>
        <w:rPr>
          <w:rFonts w:ascii="Arial" w:eastAsia="Times New Roman" w:hAnsi="Arial" w:cs="Arial"/>
          <w:sz w:val="20"/>
          <w:szCs w:val="20"/>
          <w:highlight w:val="green"/>
          <w:lang w:val="es-ES" w:eastAsia="es-ES"/>
        </w:rPr>
      </w:pPr>
    </w:p>
    <w:p w14:paraId="6DE75A65" w14:textId="77777777" w:rsidR="00AE3B58" w:rsidRPr="00F20E0E" w:rsidRDefault="00AE3B58" w:rsidP="00E11FB0">
      <w:pPr>
        <w:widowControl w:val="0"/>
        <w:spacing w:after="0" w:line="240" w:lineRule="auto"/>
        <w:ind w:left="1701" w:hanging="285"/>
        <w:jc w:val="both"/>
        <w:rPr>
          <w:rFonts w:ascii="Arial" w:eastAsia="Times New Roman" w:hAnsi="Arial" w:cs="Arial"/>
          <w:sz w:val="20"/>
          <w:szCs w:val="20"/>
          <w:highlight w:val="green"/>
          <w:lang w:val="es-ES" w:eastAsia="es-ES"/>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05A6E27A"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w:t>
      </w:r>
      <w:r w:rsidR="00006E95">
        <w:rPr>
          <w:rFonts w:ascii="Arial" w:eastAsiaTheme="majorEastAsia" w:hAnsi="Arial" w:cs="Arial"/>
          <w:bCs/>
          <w:sz w:val="18"/>
          <w:szCs w:val="18"/>
          <w:lang w:val="es-MX" w:eastAsia="es-MX"/>
        </w:rPr>
        <w:t xml:space="preserve">Manual </w:t>
      </w:r>
      <w:r w:rsidR="00C35FAF">
        <w:rPr>
          <w:rFonts w:ascii="Arial" w:eastAsiaTheme="majorEastAsia" w:hAnsi="Arial" w:cs="Arial"/>
          <w:bCs/>
          <w:sz w:val="18"/>
          <w:szCs w:val="18"/>
          <w:lang w:val="es-MX" w:eastAsia="es-MX"/>
        </w:rPr>
        <w:t>para Contratistas</w:t>
      </w:r>
    </w:p>
    <w:p w14:paraId="606416BE" w14:textId="24433F46"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00B07970">
        <w:rPr>
          <w:rFonts w:ascii="Arial" w:eastAsiaTheme="majorEastAsia" w:hAnsi="Arial" w:cs="Arial"/>
          <w:bCs/>
          <w:sz w:val="18"/>
          <w:szCs w:val="18"/>
          <w:lang w:val="es-MX" w:eastAsia="es-MX"/>
        </w:rPr>
        <w:t>M</w:t>
      </w:r>
      <w:r w:rsidR="00237DAF" w:rsidRPr="001C4E2A">
        <w:rPr>
          <w:rFonts w:ascii="Arial" w:eastAsiaTheme="majorEastAsia" w:hAnsi="Arial" w:cs="Arial"/>
          <w:bCs/>
          <w:sz w:val="18"/>
          <w:szCs w:val="18"/>
          <w:lang w:val="es-MX" w:eastAsia="es-MX"/>
        </w:rPr>
        <w:t>odelo de contrato</w:t>
      </w:r>
    </w:p>
    <w:p w14:paraId="4DD2DF98" w14:textId="65C28A20" w:rsidR="00C35FAF" w:rsidRPr="00C35FAF"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C35FAF" w:rsidRPr="00C35FAF">
        <w:rPr>
          <w:rFonts w:ascii="Arial" w:eastAsiaTheme="majorEastAsia" w:hAnsi="Arial" w:cs="Arial"/>
          <w:bCs/>
          <w:sz w:val="18"/>
          <w:szCs w:val="18"/>
        </w:rPr>
        <w:t>Formato B1</w:t>
      </w:r>
    </w:p>
    <w:p w14:paraId="13244B59" w14:textId="77777777" w:rsidR="00C35FAF" w:rsidRPr="00C35FAF"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00C35FAF" w:rsidRPr="00C35FAF">
        <w:rPr>
          <w:rFonts w:ascii="Arial" w:eastAsiaTheme="majorEastAsia" w:hAnsi="Arial" w:cs="Arial"/>
          <w:bCs/>
          <w:sz w:val="18"/>
          <w:szCs w:val="18"/>
        </w:rPr>
        <w:t>Matriz de Evaluación</w:t>
      </w:r>
    </w:p>
    <w:p w14:paraId="43A1AC42" w14:textId="28D6F8E3" w:rsidR="006B6F36" w:rsidRPr="00C35FAF" w:rsidRDefault="006B6F36" w:rsidP="00C35FAF">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6 </w:t>
      </w:r>
      <w:r w:rsidR="00C35FAF">
        <w:rPr>
          <w:rFonts w:ascii="Arial" w:eastAsiaTheme="majorEastAsia" w:hAnsi="Arial" w:cs="Arial"/>
          <w:bCs/>
          <w:sz w:val="18"/>
          <w:szCs w:val="18"/>
        </w:rPr>
        <w:t>N</w:t>
      </w:r>
      <w:r w:rsidR="00C35FAF" w:rsidRPr="00ED0CA5">
        <w:rPr>
          <w:rFonts w:ascii="Arial" w:eastAsiaTheme="majorEastAsia" w:hAnsi="Arial" w:cs="Arial"/>
          <w:bCs/>
          <w:sz w:val="18"/>
          <w:szCs w:val="18"/>
        </w:rPr>
        <w:t>o impedimento para participar en el proceso de contratación</w:t>
      </w:r>
    </w:p>
    <w:p w14:paraId="782D79A3" w14:textId="2826CA95" w:rsidR="00F20E0E" w:rsidRPr="00C35FAF" w:rsidRDefault="006B6F36" w:rsidP="00C35FAF">
      <w:pPr>
        <w:pStyle w:val="Prrafodelista"/>
        <w:numPr>
          <w:ilvl w:val="0"/>
          <w:numId w:val="7"/>
        </w:numPr>
        <w:rPr>
          <w:rFonts w:ascii="Arial" w:eastAsiaTheme="majorEastAsia" w:hAnsi="Arial" w:cs="Arial"/>
          <w:bCs/>
          <w:sz w:val="18"/>
          <w:szCs w:val="18"/>
        </w:rPr>
      </w:pPr>
      <w:r w:rsidRPr="00C35FAF">
        <w:rPr>
          <w:rFonts w:ascii="Arial" w:eastAsiaTheme="majorEastAsia" w:hAnsi="Arial" w:cs="Arial"/>
          <w:b/>
          <w:bCs/>
          <w:sz w:val="18"/>
          <w:szCs w:val="18"/>
        </w:rPr>
        <w:t>Anexo</w:t>
      </w:r>
      <w:r w:rsidR="00953B10" w:rsidRPr="00C35FAF">
        <w:rPr>
          <w:rFonts w:ascii="Arial" w:eastAsiaTheme="majorEastAsia" w:hAnsi="Arial" w:cs="Arial"/>
          <w:b/>
          <w:bCs/>
          <w:sz w:val="18"/>
          <w:szCs w:val="18"/>
        </w:rPr>
        <w:t xml:space="preserve"> </w:t>
      </w:r>
      <w:r w:rsidRPr="00C35FAF">
        <w:rPr>
          <w:rFonts w:ascii="Arial" w:eastAsiaTheme="majorEastAsia" w:hAnsi="Arial" w:cs="Arial"/>
          <w:b/>
          <w:bCs/>
          <w:sz w:val="18"/>
          <w:szCs w:val="18"/>
        </w:rPr>
        <w:t>7</w:t>
      </w:r>
      <w:r w:rsidRPr="00C35FAF">
        <w:rPr>
          <w:rFonts w:ascii="Arial" w:eastAsiaTheme="majorEastAsia" w:hAnsi="Arial" w:cs="Arial"/>
          <w:bCs/>
          <w:sz w:val="18"/>
          <w:szCs w:val="18"/>
        </w:rPr>
        <w:t xml:space="preserve"> </w:t>
      </w:r>
      <w:r w:rsidR="00C35FAF" w:rsidRPr="00C35FAF">
        <w:rPr>
          <w:rFonts w:ascii="Arial" w:eastAsiaTheme="majorEastAsia" w:hAnsi="Arial" w:cs="Arial"/>
          <w:bCs/>
          <w:sz w:val="18"/>
          <w:szCs w:val="18"/>
        </w:rPr>
        <w:t>Cláusula de Indemnidad y Responsabilidad de Seguros para Contratistas</w:t>
      </w:r>
    </w:p>
    <w:p w14:paraId="278AF033" w14:textId="2BCC7DE3" w:rsidR="00E11FB0" w:rsidRDefault="00237DAF" w:rsidP="00C35FA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C35FAF" w:rsidRPr="00C35FAF">
        <w:rPr>
          <w:rFonts w:ascii="Arial" w:eastAsiaTheme="majorEastAsia" w:hAnsi="Arial" w:cs="Arial"/>
          <w:bCs/>
          <w:sz w:val="18"/>
          <w:szCs w:val="18"/>
        </w:rPr>
        <w:t>Términos de Referencia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263CDB">
      <w:headerReference w:type="default" r:id="rId14"/>
      <w:footerReference w:type="default" r:id="rId15"/>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B05CC8" w:rsidRDefault="00B05CC8" w:rsidP="00C07C50">
      <w:pPr>
        <w:spacing w:after="0" w:line="240" w:lineRule="auto"/>
      </w:pPr>
      <w:r>
        <w:separator/>
      </w:r>
    </w:p>
  </w:endnote>
  <w:endnote w:type="continuationSeparator" w:id="0">
    <w:p w14:paraId="2F454508" w14:textId="77777777" w:rsidR="00B05CC8" w:rsidRDefault="00B05CC8"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B05CC8" w:rsidRDefault="00B05CC8" w:rsidP="000F1991">
    <w:pPr>
      <w:pStyle w:val="Piedepgina"/>
      <w:rPr>
        <w:sz w:val="16"/>
        <w:szCs w:val="16"/>
        <w:lang w:val="es-ES"/>
      </w:rPr>
    </w:pPr>
    <w:r w:rsidRPr="00463042">
      <w:rPr>
        <w:sz w:val="16"/>
        <w:szCs w:val="16"/>
        <w:lang w:val="es-ES"/>
      </w:rPr>
      <w:t xml:space="preserve">Versión </w:t>
    </w:r>
    <w:r>
      <w:rPr>
        <w:sz w:val="16"/>
        <w:szCs w:val="16"/>
        <w:lang w:val="es-ES"/>
      </w:rPr>
      <w:t>03092025</w:t>
    </w:r>
  </w:p>
  <w:p w14:paraId="51F076FC" w14:textId="77777777" w:rsidR="00B05CC8" w:rsidRDefault="00B05CC8" w:rsidP="000F1991">
    <w:pPr>
      <w:pStyle w:val="Piedepgina"/>
      <w:rPr>
        <w:sz w:val="16"/>
        <w:szCs w:val="16"/>
        <w:lang w:val="es-ES"/>
      </w:rPr>
    </w:pPr>
  </w:p>
  <w:p w14:paraId="58E19FAA" w14:textId="77777777" w:rsidR="00B05CC8" w:rsidRPr="00463042" w:rsidRDefault="00B05CC8" w:rsidP="000F1991">
    <w:pPr>
      <w:pStyle w:val="Piedepgina"/>
      <w:rPr>
        <w:sz w:val="16"/>
        <w:szCs w:val="16"/>
        <w:lang w:val="es-ES"/>
      </w:rPr>
    </w:pPr>
  </w:p>
  <w:p w14:paraId="7BC2244E" w14:textId="09D3D42B" w:rsidR="00B05CC8" w:rsidRDefault="00B05CC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B05CC8" w:rsidRDefault="00B05CC8" w:rsidP="00C07C50">
      <w:pPr>
        <w:spacing w:after="0" w:line="240" w:lineRule="auto"/>
      </w:pPr>
      <w:r>
        <w:separator/>
      </w:r>
    </w:p>
  </w:footnote>
  <w:footnote w:type="continuationSeparator" w:id="0">
    <w:p w14:paraId="45EFC80F" w14:textId="77777777" w:rsidR="00B05CC8" w:rsidRDefault="00B05CC8"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B05CC8" w:rsidRPr="0031283E" w14:paraId="1E6F6D22" w14:textId="77777777" w:rsidTr="00F20E0E">
      <w:trPr>
        <w:cantSplit/>
        <w:trHeight w:val="919"/>
        <w:jc w:val="center"/>
      </w:trPr>
      <w:tc>
        <w:tcPr>
          <w:tcW w:w="1487" w:type="pct"/>
          <w:vMerge w:val="restart"/>
          <w:vAlign w:val="center"/>
        </w:tcPr>
        <w:p w14:paraId="024B2453" w14:textId="6E1BDB2B" w:rsidR="00B05CC8" w:rsidRPr="00F20E0E" w:rsidRDefault="00B05CC8"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3D0BDD0B" w:rsidR="00B05CC8" w:rsidRPr="00610349" w:rsidRDefault="00B05CC8" w:rsidP="00C73504">
          <w:pPr>
            <w:pStyle w:val="Encabezado"/>
            <w:jc w:val="center"/>
            <w:rPr>
              <w:rFonts w:ascii="Arial" w:hAnsi="Arial" w:cs="Arial"/>
              <w:b/>
              <w:sz w:val="20"/>
              <w:szCs w:val="20"/>
            </w:rPr>
          </w:pPr>
          <w:r w:rsidRPr="00610349">
            <w:rPr>
              <w:rFonts w:ascii="Arial" w:hAnsi="Arial" w:cs="Arial"/>
              <w:b/>
              <w:sz w:val="20"/>
              <w:szCs w:val="20"/>
            </w:rPr>
            <w:t>INVITACIÓN A COTIZAR</w:t>
          </w:r>
        </w:p>
        <w:p w14:paraId="17BD35AF" w14:textId="7D14E1FD" w:rsidR="00B05CC8" w:rsidRPr="0024399E" w:rsidRDefault="00B05CC8" w:rsidP="00E5003D">
          <w:pPr>
            <w:pStyle w:val="Encabezado"/>
            <w:jc w:val="center"/>
            <w:rPr>
              <w:rFonts w:ascii="Arial" w:hAnsi="Arial" w:cs="Arial"/>
              <w:b/>
              <w:sz w:val="20"/>
              <w:szCs w:val="20"/>
              <w:highlight w:val="yellow"/>
            </w:rPr>
          </w:pPr>
          <w:r w:rsidRPr="00610349">
            <w:rPr>
              <w:rFonts w:ascii="Arial" w:hAnsi="Arial" w:cs="Arial"/>
              <w:b/>
              <w:sz w:val="20"/>
              <w:szCs w:val="20"/>
            </w:rPr>
            <w:t>IC 5000005459</w:t>
          </w:r>
        </w:p>
      </w:tc>
      <w:tc>
        <w:tcPr>
          <w:tcW w:w="1060" w:type="pct"/>
          <w:vAlign w:val="center"/>
        </w:tcPr>
        <w:p w14:paraId="50C13086" w14:textId="477C9D88" w:rsidR="00B05CC8" w:rsidRPr="00CB2E7C" w:rsidRDefault="00B05CC8"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AE3B58">
            <w:rPr>
              <w:rFonts w:ascii="Arial" w:hAnsi="Arial" w:cs="Arial"/>
              <w:b/>
              <w:noProof/>
              <w:sz w:val="20"/>
              <w:szCs w:val="20"/>
              <w:lang w:val="es-ES"/>
            </w:rPr>
            <w:t>10</w:t>
          </w:r>
          <w:r w:rsidRPr="00CB2E7C">
            <w:rPr>
              <w:rFonts w:ascii="Arial" w:hAnsi="Arial" w:cs="Arial"/>
              <w:b/>
              <w:sz w:val="20"/>
              <w:szCs w:val="20"/>
              <w:lang w:val="es-ES"/>
            </w:rPr>
            <w:fldChar w:fldCharType="end"/>
          </w:r>
        </w:p>
      </w:tc>
    </w:tr>
    <w:tr w:rsidR="00B05CC8" w:rsidRPr="0031283E" w14:paraId="18817689" w14:textId="77777777" w:rsidTr="00541DC9">
      <w:trPr>
        <w:cantSplit/>
        <w:trHeight w:val="512"/>
        <w:jc w:val="center"/>
      </w:trPr>
      <w:tc>
        <w:tcPr>
          <w:tcW w:w="1487" w:type="pct"/>
          <w:vMerge/>
        </w:tcPr>
        <w:p w14:paraId="0B851445" w14:textId="77777777" w:rsidR="00B05CC8" w:rsidRPr="00F20E0E" w:rsidRDefault="00B05CC8" w:rsidP="00D24D53">
          <w:pPr>
            <w:pStyle w:val="Encabezado"/>
            <w:rPr>
              <w:rFonts w:ascii="Arial" w:hAnsi="Arial" w:cs="Arial"/>
              <w:sz w:val="16"/>
              <w:szCs w:val="16"/>
              <w:lang w:val="es-ES"/>
            </w:rPr>
          </w:pPr>
        </w:p>
      </w:tc>
      <w:tc>
        <w:tcPr>
          <w:tcW w:w="3513" w:type="pct"/>
          <w:gridSpan w:val="2"/>
        </w:tcPr>
        <w:p w14:paraId="0B67645A" w14:textId="03DD73A0" w:rsidR="00B05CC8" w:rsidRPr="00CB2E7C" w:rsidRDefault="00B05CC8" w:rsidP="009668B1">
          <w:pPr>
            <w:pStyle w:val="Encabezado"/>
            <w:spacing w:before="60"/>
            <w:jc w:val="center"/>
            <w:rPr>
              <w:rFonts w:ascii="Arial" w:hAnsi="Arial" w:cs="Arial"/>
              <w:iCs/>
              <w:sz w:val="20"/>
              <w:szCs w:val="20"/>
            </w:rPr>
          </w:pPr>
          <w:r>
            <w:rPr>
              <w:rFonts w:ascii="Arial" w:eastAsiaTheme="minorEastAsia" w:hAnsi="Arial" w:cs="Arial"/>
              <w:b/>
              <w:bCs/>
              <w:spacing w:val="-6"/>
              <w:w w:val="110"/>
              <w:sz w:val="20"/>
              <w:szCs w:val="20"/>
              <w:lang w:val="es-ES" w:eastAsia="es-ES"/>
            </w:rPr>
            <w:t>“</w:t>
          </w:r>
          <w:r>
            <w:rPr>
              <w:rFonts w:ascii="Arial Narrow" w:hAnsi="Arial Narrow" w:cs="Arial"/>
              <w:b/>
              <w:sz w:val="20"/>
              <w:szCs w:val="20"/>
            </w:rPr>
            <w:t>SERVICIO DE AUDITORÍA EXTERNA, IMPUESTOS Y ASESORAMIENTO A LOS ESTADOS FINANCIEROS 2025 DE YPFB TRANSPORTE S.A., YPFB TRANSIERRA S.A. Y GAS TRANSBOLIVIANO S.A</w:t>
          </w:r>
          <w:r>
            <w:rPr>
              <w:rFonts w:ascii="Arial" w:eastAsiaTheme="minorEastAsia" w:hAnsi="Arial" w:cs="Arial"/>
              <w:b/>
              <w:bCs/>
              <w:spacing w:val="-6"/>
              <w:w w:val="110"/>
              <w:sz w:val="20"/>
              <w:szCs w:val="20"/>
              <w:lang w:val="es-ES" w:eastAsia="es-ES"/>
            </w:rPr>
            <w:t>”</w:t>
          </w:r>
        </w:p>
      </w:tc>
    </w:tr>
  </w:tbl>
  <w:p w14:paraId="39AD3532" w14:textId="37E086CB" w:rsidR="00B05CC8" w:rsidRPr="0031283E" w:rsidRDefault="00B05CC8"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3593E"/>
    <w:multiLevelType w:val="hybridMultilevel"/>
    <w:tmpl w:val="F56498A8"/>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78BEB09A"/>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FCB62E3"/>
    <w:multiLevelType w:val="hybridMultilevel"/>
    <w:tmpl w:val="F7BC7848"/>
    <w:lvl w:ilvl="0" w:tplc="7910F658">
      <w:numFmt w:val="bullet"/>
      <w:lvlText w:val=""/>
      <w:lvlJc w:val="left"/>
      <w:pPr>
        <w:ind w:left="1440" w:hanging="360"/>
      </w:pPr>
      <w:rPr>
        <w:rFonts w:ascii="Symbol" w:eastAsia="Calibri" w:hAnsi="Symbol" w:cs="Times New Roman" w:hint="default"/>
      </w:rPr>
    </w:lvl>
    <w:lvl w:ilvl="1" w:tplc="400A0003" w:tentative="1">
      <w:start w:val="1"/>
      <w:numFmt w:val="bullet"/>
      <w:lvlText w:val="o"/>
      <w:lvlJc w:val="left"/>
      <w:pPr>
        <w:ind w:left="2127" w:hanging="360"/>
      </w:pPr>
      <w:rPr>
        <w:rFonts w:ascii="Courier New" w:hAnsi="Courier New" w:cs="Courier New" w:hint="default"/>
      </w:rPr>
    </w:lvl>
    <w:lvl w:ilvl="2" w:tplc="400A0005" w:tentative="1">
      <w:start w:val="1"/>
      <w:numFmt w:val="bullet"/>
      <w:lvlText w:val=""/>
      <w:lvlJc w:val="left"/>
      <w:pPr>
        <w:ind w:left="2847" w:hanging="360"/>
      </w:pPr>
      <w:rPr>
        <w:rFonts w:ascii="Wingdings" w:hAnsi="Wingdings" w:hint="default"/>
      </w:rPr>
    </w:lvl>
    <w:lvl w:ilvl="3" w:tplc="400A0001" w:tentative="1">
      <w:start w:val="1"/>
      <w:numFmt w:val="bullet"/>
      <w:lvlText w:val=""/>
      <w:lvlJc w:val="left"/>
      <w:pPr>
        <w:ind w:left="3567" w:hanging="360"/>
      </w:pPr>
      <w:rPr>
        <w:rFonts w:ascii="Symbol" w:hAnsi="Symbol" w:hint="default"/>
      </w:rPr>
    </w:lvl>
    <w:lvl w:ilvl="4" w:tplc="400A0003" w:tentative="1">
      <w:start w:val="1"/>
      <w:numFmt w:val="bullet"/>
      <w:lvlText w:val="o"/>
      <w:lvlJc w:val="left"/>
      <w:pPr>
        <w:ind w:left="4287" w:hanging="360"/>
      </w:pPr>
      <w:rPr>
        <w:rFonts w:ascii="Courier New" w:hAnsi="Courier New" w:cs="Courier New" w:hint="default"/>
      </w:rPr>
    </w:lvl>
    <w:lvl w:ilvl="5" w:tplc="400A0005" w:tentative="1">
      <w:start w:val="1"/>
      <w:numFmt w:val="bullet"/>
      <w:lvlText w:val=""/>
      <w:lvlJc w:val="left"/>
      <w:pPr>
        <w:ind w:left="5007" w:hanging="360"/>
      </w:pPr>
      <w:rPr>
        <w:rFonts w:ascii="Wingdings" w:hAnsi="Wingdings" w:hint="default"/>
      </w:rPr>
    </w:lvl>
    <w:lvl w:ilvl="6" w:tplc="400A0001" w:tentative="1">
      <w:start w:val="1"/>
      <w:numFmt w:val="bullet"/>
      <w:lvlText w:val=""/>
      <w:lvlJc w:val="left"/>
      <w:pPr>
        <w:ind w:left="5727" w:hanging="360"/>
      </w:pPr>
      <w:rPr>
        <w:rFonts w:ascii="Symbol" w:hAnsi="Symbol" w:hint="default"/>
      </w:rPr>
    </w:lvl>
    <w:lvl w:ilvl="7" w:tplc="400A0003" w:tentative="1">
      <w:start w:val="1"/>
      <w:numFmt w:val="bullet"/>
      <w:lvlText w:val="o"/>
      <w:lvlJc w:val="left"/>
      <w:pPr>
        <w:ind w:left="6447" w:hanging="360"/>
      </w:pPr>
      <w:rPr>
        <w:rFonts w:ascii="Courier New" w:hAnsi="Courier New" w:cs="Courier New" w:hint="default"/>
      </w:rPr>
    </w:lvl>
    <w:lvl w:ilvl="8" w:tplc="400A0005" w:tentative="1">
      <w:start w:val="1"/>
      <w:numFmt w:val="bullet"/>
      <w:lvlText w:val=""/>
      <w:lvlJc w:val="left"/>
      <w:pPr>
        <w:ind w:left="7167" w:hanging="360"/>
      </w:pPr>
      <w:rPr>
        <w:rFonts w:ascii="Wingdings" w:hAnsi="Wingdings" w:hint="default"/>
      </w:rPr>
    </w:lvl>
  </w:abstractNum>
  <w:abstractNum w:abstractNumId="6"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21806576"/>
    <w:multiLevelType w:val="hybridMultilevel"/>
    <w:tmpl w:val="26C23D66"/>
    <w:lvl w:ilvl="0" w:tplc="400A0001">
      <w:start w:val="1"/>
      <w:numFmt w:val="bullet"/>
      <w:lvlText w:val=""/>
      <w:lvlJc w:val="left"/>
      <w:pPr>
        <w:ind w:left="1069" w:hanging="360"/>
      </w:pPr>
      <w:rPr>
        <w:rFonts w:ascii="Symbol" w:hAnsi="Symbol" w:hint="default"/>
      </w:rPr>
    </w:lvl>
    <w:lvl w:ilvl="1" w:tplc="400A0003" w:tentative="1">
      <w:start w:val="1"/>
      <w:numFmt w:val="bullet"/>
      <w:lvlText w:val="o"/>
      <w:lvlJc w:val="left"/>
      <w:pPr>
        <w:ind w:left="1789" w:hanging="360"/>
      </w:pPr>
      <w:rPr>
        <w:rFonts w:ascii="Courier New" w:hAnsi="Courier New" w:cs="Courier New" w:hint="default"/>
      </w:rPr>
    </w:lvl>
    <w:lvl w:ilvl="2" w:tplc="400A0005" w:tentative="1">
      <w:start w:val="1"/>
      <w:numFmt w:val="bullet"/>
      <w:lvlText w:val=""/>
      <w:lvlJc w:val="left"/>
      <w:pPr>
        <w:ind w:left="2509" w:hanging="360"/>
      </w:pPr>
      <w:rPr>
        <w:rFonts w:ascii="Wingdings" w:hAnsi="Wingdings" w:hint="default"/>
      </w:rPr>
    </w:lvl>
    <w:lvl w:ilvl="3" w:tplc="400A0001" w:tentative="1">
      <w:start w:val="1"/>
      <w:numFmt w:val="bullet"/>
      <w:lvlText w:val=""/>
      <w:lvlJc w:val="left"/>
      <w:pPr>
        <w:ind w:left="3229" w:hanging="360"/>
      </w:pPr>
      <w:rPr>
        <w:rFonts w:ascii="Symbol" w:hAnsi="Symbol" w:hint="default"/>
      </w:rPr>
    </w:lvl>
    <w:lvl w:ilvl="4" w:tplc="400A0003" w:tentative="1">
      <w:start w:val="1"/>
      <w:numFmt w:val="bullet"/>
      <w:lvlText w:val="o"/>
      <w:lvlJc w:val="left"/>
      <w:pPr>
        <w:ind w:left="3949" w:hanging="360"/>
      </w:pPr>
      <w:rPr>
        <w:rFonts w:ascii="Courier New" w:hAnsi="Courier New" w:cs="Courier New" w:hint="default"/>
      </w:rPr>
    </w:lvl>
    <w:lvl w:ilvl="5" w:tplc="400A0005" w:tentative="1">
      <w:start w:val="1"/>
      <w:numFmt w:val="bullet"/>
      <w:lvlText w:val=""/>
      <w:lvlJc w:val="left"/>
      <w:pPr>
        <w:ind w:left="4669" w:hanging="360"/>
      </w:pPr>
      <w:rPr>
        <w:rFonts w:ascii="Wingdings" w:hAnsi="Wingdings" w:hint="default"/>
      </w:rPr>
    </w:lvl>
    <w:lvl w:ilvl="6" w:tplc="400A0001" w:tentative="1">
      <w:start w:val="1"/>
      <w:numFmt w:val="bullet"/>
      <w:lvlText w:val=""/>
      <w:lvlJc w:val="left"/>
      <w:pPr>
        <w:ind w:left="5389" w:hanging="360"/>
      </w:pPr>
      <w:rPr>
        <w:rFonts w:ascii="Symbol" w:hAnsi="Symbol" w:hint="default"/>
      </w:rPr>
    </w:lvl>
    <w:lvl w:ilvl="7" w:tplc="400A0003" w:tentative="1">
      <w:start w:val="1"/>
      <w:numFmt w:val="bullet"/>
      <w:lvlText w:val="o"/>
      <w:lvlJc w:val="left"/>
      <w:pPr>
        <w:ind w:left="6109" w:hanging="360"/>
      </w:pPr>
      <w:rPr>
        <w:rFonts w:ascii="Courier New" w:hAnsi="Courier New" w:cs="Courier New" w:hint="default"/>
      </w:rPr>
    </w:lvl>
    <w:lvl w:ilvl="8" w:tplc="400A0005" w:tentative="1">
      <w:start w:val="1"/>
      <w:numFmt w:val="bullet"/>
      <w:lvlText w:val=""/>
      <w:lvlJc w:val="left"/>
      <w:pPr>
        <w:ind w:left="6829" w:hanging="360"/>
      </w:pPr>
      <w:rPr>
        <w:rFonts w:ascii="Wingdings" w:hAnsi="Wingdings" w:hint="default"/>
      </w:rPr>
    </w:lvl>
  </w:abstractNum>
  <w:abstractNum w:abstractNumId="8"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10"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3"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6"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7"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9"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0"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1" w15:restartNumberingAfterBreak="0">
    <w:nsid w:val="57F50BC9"/>
    <w:multiLevelType w:val="hybridMultilevel"/>
    <w:tmpl w:val="90B05118"/>
    <w:lvl w:ilvl="0" w:tplc="2738FD6A">
      <w:start w:val="1"/>
      <w:numFmt w:val="lowerRoman"/>
      <w:lvlText w:val="%1."/>
      <w:lvlJc w:val="right"/>
      <w:pPr>
        <w:ind w:left="2844" w:hanging="360"/>
      </w:pPr>
      <w:rPr>
        <w:rFonts w:hint="default"/>
      </w:rPr>
    </w:lvl>
    <w:lvl w:ilvl="1" w:tplc="400A0019" w:tentative="1">
      <w:start w:val="1"/>
      <w:numFmt w:val="lowerLetter"/>
      <w:lvlText w:val="%2."/>
      <w:lvlJc w:val="left"/>
      <w:pPr>
        <w:ind w:left="3564" w:hanging="360"/>
      </w:pPr>
    </w:lvl>
    <w:lvl w:ilvl="2" w:tplc="400A001B" w:tentative="1">
      <w:start w:val="1"/>
      <w:numFmt w:val="lowerRoman"/>
      <w:lvlText w:val="%3."/>
      <w:lvlJc w:val="right"/>
      <w:pPr>
        <w:ind w:left="4284" w:hanging="180"/>
      </w:pPr>
    </w:lvl>
    <w:lvl w:ilvl="3" w:tplc="400A000F" w:tentative="1">
      <w:start w:val="1"/>
      <w:numFmt w:val="decimal"/>
      <w:lvlText w:val="%4."/>
      <w:lvlJc w:val="left"/>
      <w:pPr>
        <w:ind w:left="5004" w:hanging="360"/>
      </w:pPr>
    </w:lvl>
    <w:lvl w:ilvl="4" w:tplc="400A0019" w:tentative="1">
      <w:start w:val="1"/>
      <w:numFmt w:val="lowerLetter"/>
      <w:lvlText w:val="%5."/>
      <w:lvlJc w:val="left"/>
      <w:pPr>
        <w:ind w:left="5724" w:hanging="360"/>
      </w:pPr>
    </w:lvl>
    <w:lvl w:ilvl="5" w:tplc="400A001B" w:tentative="1">
      <w:start w:val="1"/>
      <w:numFmt w:val="lowerRoman"/>
      <w:lvlText w:val="%6."/>
      <w:lvlJc w:val="right"/>
      <w:pPr>
        <w:ind w:left="6444" w:hanging="180"/>
      </w:pPr>
    </w:lvl>
    <w:lvl w:ilvl="6" w:tplc="400A000F" w:tentative="1">
      <w:start w:val="1"/>
      <w:numFmt w:val="decimal"/>
      <w:lvlText w:val="%7."/>
      <w:lvlJc w:val="left"/>
      <w:pPr>
        <w:ind w:left="7164" w:hanging="360"/>
      </w:pPr>
    </w:lvl>
    <w:lvl w:ilvl="7" w:tplc="400A0019" w:tentative="1">
      <w:start w:val="1"/>
      <w:numFmt w:val="lowerLetter"/>
      <w:lvlText w:val="%8."/>
      <w:lvlJc w:val="left"/>
      <w:pPr>
        <w:ind w:left="7884" w:hanging="360"/>
      </w:pPr>
    </w:lvl>
    <w:lvl w:ilvl="8" w:tplc="400A001B" w:tentative="1">
      <w:start w:val="1"/>
      <w:numFmt w:val="lowerRoman"/>
      <w:lvlText w:val="%9."/>
      <w:lvlJc w:val="right"/>
      <w:pPr>
        <w:ind w:left="8604" w:hanging="180"/>
      </w:pPr>
    </w:lvl>
  </w:abstractNum>
  <w:abstractNum w:abstractNumId="22"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29A7FB6"/>
    <w:multiLevelType w:val="hybridMultilevel"/>
    <w:tmpl w:val="9F6EDA82"/>
    <w:lvl w:ilvl="0" w:tplc="7910F658">
      <w:numFmt w:val="bullet"/>
      <w:lvlText w:val=""/>
      <w:lvlJc w:val="left"/>
      <w:pPr>
        <w:ind w:left="1440" w:hanging="360"/>
      </w:pPr>
      <w:rPr>
        <w:rFonts w:ascii="Symbol" w:eastAsia="Calibri" w:hAnsi="Symbol" w:cs="Times New Roman" w:hint="default"/>
      </w:rPr>
    </w:lvl>
    <w:lvl w:ilvl="1" w:tplc="400A0003" w:tentative="1">
      <w:start w:val="1"/>
      <w:numFmt w:val="bullet"/>
      <w:lvlText w:val="o"/>
      <w:lvlJc w:val="left"/>
      <w:pPr>
        <w:ind w:left="2127" w:hanging="360"/>
      </w:pPr>
      <w:rPr>
        <w:rFonts w:ascii="Courier New" w:hAnsi="Courier New" w:cs="Courier New" w:hint="default"/>
      </w:rPr>
    </w:lvl>
    <w:lvl w:ilvl="2" w:tplc="400A0005" w:tentative="1">
      <w:start w:val="1"/>
      <w:numFmt w:val="bullet"/>
      <w:lvlText w:val=""/>
      <w:lvlJc w:val="left"/>
      <w:pPr>
        <w:ind w:left="2847" w:hanging="360"/>
      </w:pPr>
      <w:rPr>
        <w:rFonts w:ascii="Wingdings" w:hAnsi="Wingdings" w:hint="default"/>
      </w:rPr>
    </w:lvl>
    <w:lvl w:ilvl="3" w:tplc="400A0001" w:tentative="1">
      <w:start w:val="1"/>
      <w:numFmt w:val="bullet"/>
      <w:lvlText w:val=""/>
      <w:lvlJc w:val="left"/>
      <w:pPr>
        <w:ind w:left="3567" w:hanging="360"/>
      </w:pPr>
      <w:rPr>
        <w:rFonts w:ascii="Symbol" w:hAnsi="Symbol" w:hint="default"/>
      </w:rPr>
    </w:lvl>
    <w:lvl w:ilvl="4" w:tplc="400A0003" w:tentative="1">
      <w:start w:val="1"/>
      <w:numFmt w:val="bullet"/>
      <w:lvlText w:val="o"/>
      <w:lvlJc w:val="left"/>
      <w:pPr>
        <w:ind w:left="4287" w:hanging="360"/>
      </w:pPr>
      <w:rPr>
        <w:rFonts w:ascii="Courier New" w:hAnsi="Courier New" w:cs="Courier New" w:hint="default"/>
      </w:rPr>
    </w:lvl>
    <w:lvl w:ilvl="5" w:tplc="400A0005" w:tentative="1">
      <w:start w:val="1"/>
      <w:numFmt w:val="bullet"/>
      <w:lvlText w:val=""/>
      <w:lvlJc w:val="left"/>
      <w:pPr>
        <w:ind w:left="5007" w:hanging="360"/>
      </w:pPr>
      <w:rPr>
        <w:rFonts w:ascii="Wingdings" w:hAnsi="Wingdings" w:hint="default"/>
      </w:rPr>
    </w:lvl>
    <w:lvl w:ilvl="6" w:tplc="400A0001" w:tentative="1">
      <w:start w:val="1"/>
      <w:numFmt w:val="bullet"/>
      <w:lvlText w:val=""/>
      <w:lvlJc w:val="left"/>
      <w:pPr>
        <w:ind w:left="5727" w:hanging="360"/>
      </w:pPr>
      <w:rPr>
        <w:rFonts w:ascii="Symbol" w:hAnsi="Symbol" w:hint="default"/>
      </w:rPr>
    </w:lvl>
    <w:lvl w:ilvl="7" w:tplc="400A0003" w:tentative="1">
      <w:start w:val="1"/>
      <w:numFmt w:val="bullet"/>
      <w:lvlText w:val="o"/>
      <w:lvlJc w:val="left"/>
      <w:pPr>
        <w:ind w:left="6447" w:hanging="360"/>
      </w:pPr>
      <w:rPr>
        <w:rFonts w:ascii="Courier New" w:hAnsi="Courier New" w:cs="Courier New" w:hint="default"/>
      </w:rPr>
    </w:lvl>
    <w:lvl w:ilvl="8" w:tplc="400A0005" w:tentative="1">
      <w:start w:val="1"/>
      <w:numFmt w:val="bullet"/>
      <w:lvlText w:val=""/>
      <w:lvlJc w:val="left"/>
      <w:pPr>
        <w:ind w:left="7167" w:hanging="360"/>
      </w:pPr>
      <w:rPr>
        <w:rFonts w:ascii="Wingdings" w:hAnsi="Wingdings" w:hint="default"/>
      </w:rPr>
    </w:lvl>
  </w:abstractNum>
  <w:abstractNum w:abstractNumId="24"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5" w15:restartNumberingAfterBreak="0">
    <w:nsid w:val="6A337155"/>
    <w:multiLevelType w:val="hybridMultilevel"/>
    <w:tmpl w:val="07686DFA"/>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6"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7"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8"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30"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31"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2"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11"/>
  </w:num>
  <w:num w:numId="3">
    <w:abstractNumId w:val="4"/>
  </w:num>
  <w:num w:numId="4">
    <w:abstractNumId w:val="19"/>
  </w:num>
  <w:num w:numId="5">
    <w:abstractNumId w:val="16"/>
  </w:num>
  <w:num w:numId="6">
    <w:abstractNumId w:val="20"/>
  </w:num>
  <w:num w:numId="7">
    <w:abstractNumId w:val="15"/>
  </w:num>
  <w:num w:numId="8">
    <w:abstractNumId w:val="31"/>
  </w:num>
  <w:num w:numId="9">
    <w:abstractNumId w:val="28"/>
  </w:num>
  <w:num w:numId="10">
    <w:abstractNumId w:val="29"/>
  </w:num>
  <w:num w:numId="11">
    <w:abstractNumId w:val="3"/>
  </w:num>
  <w:num w:numId="12">
    <w:abstractNumId w:val="13"/>
  </w:num>
  <w:num w:numId="13">
    <w:abstractNumId w:val="12"/>
  </w:num>
  <w:num w:numId="14">
    <w:abstractNumId w:val="8"/>
  </w:num>
  <w:num w:numId="15">
    <w:abstractNumId w:val="18"/>
  </w:num>
  <w:num w:numId="16">
    <w:abstractNumId w:val="26"/>
  </w:num>
  <w:num w:numId="17">
    <w:abstractNumId w:val="30"/>
  </w:num>
  <w:num w:numId="18">
    <w:abstractNumId w:val="24"/>
  </w:num>
  <w:num w:numId="19">
    <w:abstractNumId w:val="27"/>
  </w:num>
  <w:num w:numId="20">
    <w:abstractNumId w:val="22"/>
  </w:num>
  <w:num w:numId="21">
    <w:abstractNumId w:val="25"/>
  </w:num>
  <w:num w:numId="2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num>
  <w:num w:numId="25">
    <w:abstractNumId w:val="10"/>
  </w:num>
  <w:num w:numId="26">
    <w:abstractNumId w:val="1"/>
  </w:num>
  <w:num w:numId="27">
    <w:abstractNumId w:val="3"/>
  </w:num>
  <w:num w:numId="28">
    <w:abstractNumId w:val="6"/>
  </w:num>
  <w:num w:numId="29">
    <w:abstractNumId w:val="32"/>
  </w:num>
  <w:num w:numId="30">
    <w:abstractNumId w:val="14"/>
  </w:num>
  <w:num w:numId="31">
    <w:abstractNumId w:val="0"/>
  </w:num>
  <w:num w:numId="32">
    <w:abstractNumId w:val="21"/>
  </w:num>
  <w:num w:numId="33">
    <w:abstractNumId w:val="7"/>
  </w:num>
  <w:num w:numId="34">
    <w:abstractNumId w:val="23"/>
  </w:num>
  <w:num w:numId="3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06E95"/>
    <w:rsid w:val="0001099D"/>
    <w:rsid w:val="00016515"/>
    <w:rsid w:val="00024CE7"/>
    <w:rsid w:val="000301CC"/>
    <w:rsid w:val="00030914"/>
    <w:rsid w:val="000324F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0B01"/>
    <w:rsid w:val="005B1AA0"/>
    <w:rsid w:val="005B2C81"/>
    <w:rsid w:val="005B6A46"/>
    <w:rsid w:val="005C095C"/>
    <w:rsid w:val="005C1C92"/>
    <w:rsid w:val="005C74B4"/>
    <w:rsid w:val="005D02A5"/>
    <w:rsid w:val="005D6555"/>
    <w:rsid w:val="005E0425"/>
    <w:rsid w:val="005E20ED"/>
    <w:rsid w:val="005E7F2A"/>
    <w:rsid w:val="005F31F1"/>
    <w:rsid w:val="00610349"/>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3E88"/>
    <w:rsid w:val="00824CAE"/>
    <w:rsid w:val="00825716"/>
    <w:rsid w:val="00827137"/>
    <w:rsid w:val="00830D43"/>
    <w:rsid w:val="00844CC2"/>
    <w:rsid w:val="00846519"/>
    <w:rsid w:val="00847404"/>
    <w:rsid w:val="00852524"/>
    <w:rsid w:val="0085269A"/>
    <w:rsid w:val="0085488C"/>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E3B58"/>
    <w:rsid w:val="00AF0BFC"/>
    <w:rsid w:val="00AF7C3B"/>
    <w:rsid w:val="00B05CC8"/>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7C50"/>
    <w:rsid w:val="00C108AF"/>
    <w:rsid w:val="00C10E7E"/>
    <w:rsid w:val="00C134FF"/>
    <w:rsid w:val="00C228E7"/>
    <w:rsid w:val="00C23B28"/>
    <w:rsid w:val="00C33ABB"/>
    <w:rsid w:val="00C35FAF"/>
    <w:rsid w:val="00C37D0C"/>
    <w:rsid w:val="00C521E5"/>
    <w:rsid w:val="00C53016"/>
    <w:rsid w:val="00C5344C"/>
    <w:rsid w:val="00C6770D"/>
    <w:rsid w:val="00C73504"/>
    <w:rsid w:val="00C76700"/>
    <w:rsid w:val="00C76B19"/>
    <w:rsid w:val="00C800EB"/>
    <w:rsid w:val="00C85B9B"/>
    <w:rsid w:val="00C93444"/>
    <w:rsid w:val="00CA3A7F"/>
    <w:rsid w:val="00CA3F49"/>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42FB"/>
    <w:rsid w:val="00D24D53"/>
    <w:rsid w:val="00D258D1"/>
    <w:rsid w:val="00D62433"/>
    <w:rsid w:val="00D642F2"/>
    <w:rsid w:val="00D762F5"/>
    <w:rsid w:val="00D9194A"/>
    <w:rsid w:val="00DA0F3D"/>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983041799">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23837540">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75200540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ZmVjYmJmNDUtMTJkYi00YjA2LTg0MGEtZmEyZThkMjY1MGI5%40thread.v2/0?context=%7b%22Tid%22%3a%221ee9c90b-35ef-4006-81f1-e9f8d79c911a%22%2c%22Oid%22%3a%22e224ecba-180d-4862-9f46-8c41b7744b89%22%7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00338-1806-470F-A5E7-EBA920544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10</Pages>
  <Words>4521</Words>
  <Characters>24866</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4</cp:revision>
  <cp:lastPrinted>2023-09-20T15:49:00Z</cp:lastPrinted>
  <dcterms:created xsi:type="dcterms:W3CDTF">2025-09-03T14:21:00Z</dcterms:created>
  <dcterms:modified xsi:type="dcterms:W3CDTF">2025-10-20T17:13:00Z</dcterms:modified>
</cp:coreProperties>
</file>